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E7887" w14:textId="77777777" w:rsidR="00ED3773" w:rsidRPr="00634961" w:rsidRDefault="00E60BD0">
      <w:pPr>
        <w:jc w:val="center"/>
        <w:rPr>
          <w:rFonts w:asciiTheme="majorHAnsi" w:hAnsiTheme="majorHAnsi"/>
          <w:sz w:val="18"/>
        </w:rPr>
      </w:pPr>
      <w:r w:rsidRPr="00634961">
        <w:rPr>
          <w:rFonts w:asciiTheme="majorHAnsi" w:hAnsiTheme="majorHAnsi"/>
          <w:b/>
          <w:noProof/>
          <w:color w:val="FFFFFF"/>
          <w:sz w:val="18"/>
        </w:rPr>
        <mc:AlternateContent>
          <mc:Choice Requires="wps">
            <w:drawing>
              <wp:anchor distT="0" distB="0" distL="114300" distR="114300" simplePos="0" relativeHeight="251655680" behindDoc="1" locked="0" layoutInCell="1" allowOverlap="1" wp14:anchorId="11DE85DA" wp14:editId="1738A9B3">
                <wp:simplePos x="0" y="0"/>
                <wp:positionH relativeFrom="column">
                  <wp:posOffset>-126365</wp:posOffset>
                </wp:positionH>
                <wp:positionV relativeFrom="paragraph">
                  <wp:posOffset>104140</wp:posOffset>
                </wp:positionV>
                <wp:extent cx="1371600" cy="9042400"/>
                <wp:effectExtent l="0" t="0" r="25400" b="25400"/>
                <wp:wrapTight wrapText="bothSides">
                  <wp:wrapPolygon edited="0">
                    <wp:start x="0" y="0"/>
                    <wp:lineTo x="0" y="21600"/>
                    <wp:lineTo x="21600" y="21600"/>
                    <wp:lineTo x="21600" y="0"/>
                    <wp:lineTo x="0" y="0"/>
                  </wp:wrapPolygon>
                </wp:wrapTight>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042400"/>
                        </a:xfrm>
                        <a:prstGeom prst="rect">
                          <a:avLst/>
                        </a:prstGeom>
                        <a:solidFill>
                          <a:srgbClr val="FF0000"/>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9pt;margin-top:8.2pt;width:108pt;height:7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" fillcolor="red">
                <w10:wrap type="tight"/>
              </v:rect>
            </w:pict>
          </mc:Fallback>
        </mc:AlternateContent>
      </w:r>
    </w:p>
    <w:p w14:paraId="09E2B0B5" w14:textId="20F34FFC" w:rsidR="00ED3773" w:rsidRPr="00634961" w:rsidRDefault="00E60BD0">
      <w:pPr>
        <w:pStyle w:val="Heading8"/>
        <w:jc w:val="center"/>
        <w:rPr>
          <w:rFonts w:asciiTheme="majorHAnsi" w:hAnsiTheme="majorHAnsi"/>
          <w:sz w:val="36"/>
        </w:rPr>
      </w:pPr>
      <w:r w:rsidRPr="00634961">
        <w:rPr>
          <w:rFonts w:asciiTheme="majorHAnsi" w:hAnsiTheme="majorHAnsi"/>
          <w:noProof/>
          <w:sz w:val="20"/>
        </w:rPr>
        <mc:AlternateContent>
          <mc:Choice Requires="wps">
            <w:drawing>
              <wp:anchor distT="0" distB="0" distL="114300" distR="114300" simplePos="0" relativeHeight="251659776" behindDoc="0" locked="0" layoutInCell="1" allowOverlap="1" wp14:anchorId="3FF07D01" wp14:editId="5E32C3E4">
                <wp:simplePos x="0" y="0"/>
                <wp:positionH relativeFrom="column">
                  <wp:posOffset>-1376045</wp:posOffset>
                </wp:positionH>
                <wp:positionV relativeFrom="paragraph">
                  <wp:posOffset>90805</wp:posOffset>
                </wp:positionV>
                <wp:extent cx="1148715" cy="1005840"/>
                <wp:effectExtent l="0" t="0" r="635" b="1270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D86B4" w14:textId="684E1997" w:rsidR="0005155D" w:rsidRDefault="0005155D">
                            <w:r>
                              <w:rPr>
                                <w:noProof/>
                              </w:rPr>
                              <w:drawing>
                                <wp:inline distT="0" distB="0" distL="0" distR="0" wp14:anchorId="5326BECB" wp14:editId="2DEFEC6F">
                                  <wp:extent cx="952500" cy="914400"/>
                                  <wp:effectExtent l="0" t="0" r="12700" b="0"/>
                                  <wp:docPr id="8" name="Picture 8" descr="MacHD:Users:hicksde:Desktop:west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D:Users:hicksde:Desktop:westvi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left:0;text-align:left;margin-left:-108.3pt;margin-top:7.15pt;width:90.45pt;height:79.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" stroked="f">
                <v:textbox style="mso-fit-shape-to-text:t">
                  <w:txbxContent>
                    <w:p w14:paraId="35AD86B4" w14:textId="684E1997" w:rsidR="0005155D" w:rsidRDefault="0005155D">
                      <w:r>
                        <w:rPr>
                          <w:noProof/>
                        </w:rPr>
                        <w:drawing>
                          <wp:inline distT="0" distB="0" distL="0" distR="0" wp14:anchorId="5326BECB" wp14:editId="2DEFEC6F">
                            <wp:extent cx="952500" cy="914400"/>
                            <wp:effectExtent l="0" t="0" r="12700" b="0"/>
                            <wp:docPr id="8" name="Picture 8" descr="MacHD:Users:hicksde:Desktop:west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D:Users:hicksde:Desktop:westvi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xbxContent>
                </v:textbox>
              </v:shape>
            </w:pict>
          </mc:Fallback>
        </mc:AlternateContent>
      </w:r>
      <w:r w:rsidRPr="00634961">
        <w:rPr>
          <w:rFonts w:asciiTheme="majorHAnsi" w:hAnsiTheme="majorHAnsi"/>
          <w:sz w:val="36"/>
        </w:rPr>
        <w:t xml:space="preserve">Class </w:t>
      </w:r>
      <w:r w:rsidR="0099490D" w:rsidRPr="00634961">
        <w:rPr>
          <w:rFonts w:asciiTheme="majorHAnsi" w:hAnsiTheme="majorHAnsi"/>
          <w:sz w:val="36"/>
        </w:rPr>
        <w:t>Syllabus</w:t>
      </w:r>
      <w:r w:rsidRPr="00634961">
        <w:rPr>
          <w:rFonts w:asciiTheme="majorHAnsi" w:hAnsiTheme="majorHAnsi"/>
          <w:sz w:val="36"/>
        </w:rPr>
        <w:t xml:space="preserve"> for </w:t>
      </w:r>
      <w:r w:rsidR="00634961" w:rsidRPr="00634961">
        <w:rPr>
          <w:rFonts w:asciiTheme="majorHAnsi" w:hAnsiTheme="majorHAnsi"/>
          <w:sz w:val="36"/>
        </w:rPr>
        <w:t>Spanish II</w:t>
      </w:r>
      <w:r w:rsidR="00867D13">
        <w:rPr>
          <w:rFonts w:asciiTheme="majorHAnsi" w:hAnsiTheme="majorHAnsi"/>
          <w:sz w:val="36"/>
        </w:rPr>
        <w:t>I</w:t>
      </w:r>
    </w:p>
    <w:p w14:paraId="58A1C52D" w14:textId="05B965F4" w:rsidR="00ED3773" w:rsidRPr="00634961" w:rsidRDefault="00E50AFF">
      <w:pPr>
        <w:jc w:val="center"/>
        <w:rPr>
          <w:rFonts w:asciiTheme="majorHAnsi" w:hAnsiTheme="majorHAnsi"/>
          <w:sz w:val="20"/>
        </w:rPr>
      </w:pPr>
      <w:r w:rsidRPr="00634961">
        <w:rPr>
          <w:rFonts w:asciiTheme="majorHAnsi" w:hAnsiTheme="majorHAnsi"/>
          <w:sz w:val="20"/>
        </w:rPr>
        <w:t>2014-2015</w:t>
      </w:r>
      <w:r w:rsidR="00E60BD0" w:rsidRPr="00634961">
        <w:rPr>
          <w:rFonts w:asciiTheme="majorHAnsi" w:hAnsiTheme="majorHAnsi"/>
          <w:sz w:val="20"/>
        </w:rPr>
        <w:t xml:space="preserve"> School Year  </w:t>
      </w:r>
    </w:p>
    <w:p w14:paraId="51163CBE" w14:textId="44F0E20B" w:rsidR="00ED3773" w:rsidRPr="00634961" w:rsidRDefault="0099490D">
      <w:pPr>
        <w:pStyle w:val="Heading7"/>
        <w:jc w:val="left"/>
        <w:rPr>
          <w:rFonts w:asciiTheme="majorHAnsi" w:hAnsiTheme="majorHAnsi"/>
          <w:b w:val="0"/>
          <w:sz w:val="18"/>
        </w:rPr>
      </w:pPr>
      <w:r w:rsidRPr="00634961">
        <w:rPr>
          <w:rFonts w:asciiTheme="majorHAnsi" w:hAnsiTheme="majorHAnsi"/>
          <w:noProof/>
          <w:sz w:val="20"/>
        </w:rPr>
        <mc:AlternateContent>
          <mc:Choice Requires="wps">
            <w:drawing>
              <wp:anchor distT="0" distB="0" distL="114300" distR="114300" simplePos="0" relativeHeight="251656704" behindDoc="0" locked="0" layoutInCell="1" allowOverlap="1" wp14:anchorId="5ED4CDFA" wp14:editId="681CA9F1">
                <wp:simplePos x="0" y="0"/>
                <wp:positionH relativeFrom="column">
                  <wp:posOffset>-119380</wp:posOffset>
                </wp:positionH>
                <wp:positionV relativeFrom="paragraph">
                  <wp:posOffset>121285</wp:posOffset>
                </wp:positionV>
                <wp:extent cx="5372100" cy="0"/>
                <wp:effectExtent l="0" t="25400" r="12700" b="2540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55pt" to="413.65pt,9.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" strokecolor="blue" strokeweight="4.5pt">
                <v:stroke linestyle="thickThin"/>
              </v:line>
            </w:pict>
          </mc:Fallback>
        </mc:AlternateContent>
      </w:r>
    </w:p>
    <w:p w14:paraId="5D25265B" w14:textId="0519AC3A" w:rsidR="00ED3773" w:rsidRPr="00634961" w:rsidRDefault="00E60BD0" w:rsidP="00ED3773">
      <w:pPr>
        <w:ind w:left="1980" w:right="1080"/>
        <w:jc w:val="center"/>
        <w:rPr>
          <w:rFonts w:asciiTheme="majorHAnsi" w:hAnsiTheme="majorHAnsi"/>
          <w:sz w:val="20"/>
        </w:rPr>
      </w:pPr>
      <w:r w:rsidRPr="00634961">
        <w:rPr>
          <w:rFonts w:asciiTheme="majorHAnsi" w:hAnsiTheme="majorHAnsi"/>
          <w:b/>
          <w:sz w:val="20"/>
        </w:rPr>
        <w:t xml:space="preserve">                  </w:t>
      </w:r>
    </w:p>
    <w:p w14:paraId="753D4906" w14:textId="5CBC2A29" w:rsidR="00ED3773" w:rsidRPr="00634961" w:rsidRDefault="00E60BD0" w:rsidP="00ED3773">
      <w:pPr>
        <w:pStyle w:val="Heading7"/>
        <w:tabs>
          <w:tab w:val="clear" w:pos="900"/>
        </w:tabs>
        <w:ind w:right="-10"/>
        <w:jc w:val="left"/>
        <w:rPr>
          <w:rFonts w:asciiTheme="majorHAnsi" w:hAnsiTheme="majorHAnsi"/>
          <w:b w:val="0"/>
        </w:rPr>
      </w:pPr>
      <w:r w:rsidRPr="00634961">
        <w:rPr>
          <w:rFonts w:asciiTheme="majorHAnsi" w:hAnsiTheme="majorHAnsi"/>
          <w:b w:val="0"/>
          <w:noProof/>
          <w:szCs w:val="22"/>
        </w:rPr>
        <mc:AlternateContent>
          <mc:Choice Requires="wps">
            <w:drawing>
              <wp:anchor distT="0" distB="0" distL="114300" distR="114300" simplePos="0" relativeHeight="251658752" behindDoc="0" locked="0" layoutInCell="1" allowOverlap="1" wp14:anchorId="7975D626" wp14:editId="2FA6F3E5">
                <wp:simplePos x="0" y="0"/>
                <wp:positionH relativeFrom="column">
                  <wp:posOffset>-1376680</wp:posOffset>
                </wp:positionH>
                <wp:positionV relativeFrom="paragraph">
                  <wp:posOffset>517525</wp:posOffset>
                </wp:positionV>
                <wp:extent cx="1143000" cy="7532370"/>
                <wp:effectExtent l="0" t="0" r="0" b="1143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53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3079A" w14:textId="77777777" w:rsidR="0005155D" w:rsidRPr="0085014B" w:rsidRDefault="0005155D">
                            <w:pPr>
                              <w:rPr>
                                <w:rFonts w:ascii="Calibri" w:hAnsi="Calibri"/>
                                <w:b/>
                                <w:sz w:val="16"/>
                              </w:rPr>
                            </w:pPr>
                          </w:p>
                          <w:p w14:paraId="4CE77184"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Teacher:</w:t>
                            </w:r>
                          </w:p>
                          <w:p w14:paraId="62DBF0F3" w14:textId="2AB7971D"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Kim Kissinger</w:t>
                            </w:r>
                          </w:p>
                          <w:p w14:paraId="65FAB53C" w14:textId="73D35A18" w:rsidR="0005155D" w:rsidRDefault="0005155D" w:rsidP="003146B5">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4C1A1F0C" w14:textId="602CEF2D" w:rsidR="0005155D"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Classroom: P-15</w:t>
                            </w:r>
                          </w:p>
                          <w:p w14:paraId="2125FC02" w14:textId="0E343D70" w:rsidR="0005155D" w:rsidRDefault="0005155D"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3CA043BA" w14:textId="6B530AB6" w:rsidR="0005155D" w:rsidRDefault="0005155D"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Teaching Schedule:</w:t>
                            </w:r>
                          </w:p>
                          <w:p w14:paraId="19194248"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1 – Sp. 3 (P15)</w:t>
                            </w:r>
                          </w:p>
                          <w:p w14:paraId="79107FA5"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3 – Sp. 3 (P15)</w:t>
                            </w:r>
                          </w:p>
                          <w:p w14:paraId="08FDE5B0"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5 – Prep (P15/LNTC)</w:t>
                            </w:r>
                          </w:p>
                          <w:p w14:paraId="0F615773"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7 – Sp. 3 (P15)</w:t>
                            </w:r>
                          </w:p>
                          <w:p w14:paraId="24648755" w14:textId="77777777" w:rsidR="0005155D" w:rsidRDefault="0005155D" w:rsidP="00C61236">
                            <w:pPr>
                              <w:widowControl w:val="0"/>
                              <w:autoSpaceDE w:val="0"/>
                              <w:autoSpaceDN w:val="0"/>
                              <w:adjustRightInd w:val="0"/>
                              <w:rPr>
                                <w:rFonts w:ascii="Calibri" w:hAnsi="Calibri" w:cs="Bookman Old Style"/>
                                <w:bCs/>
                                <w:color w:val="333333"/>
                                <w:sz w:val="18"/>
                                <w:lang w:bidi="en-US"/>
                              </w:rPr>
                            </w:pPr>
                          </w:p>
                          <w:p w14:paraId="3FA89654"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2 – Sp. 2 (P15)</w:t>
                            </w:r>
                          </w:p>
                          <w:p w14:paraId="419BF52C"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4 – Sp. 2 (P15)</w:t>
                            </w:r>
                          </w:p>
                          <w:p w14:paraId="17197EF7"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6 – Prep (P15/LNTC)</w:t>
                            </w:r>
                          </w:p>
                          <w:p w14:paraId="48288560" w14:textId="77777777" w:rsidR="0005155D" w:rsidRPr="003146B5"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8 – Study Lab (P15)</w:t>
                            </w:r>
                          </w:p>
                          <w:p w14:paraId="74DA1F78" w14:textId="77777777" w:rsidR="0005155D" w:rsidRDefault="0005155D" w:rsidP="00ED3773">
                            <w:pPr>
                              <w:widowControl w:val="0"/>
                              <w:autoSpaceDE w:val="0"/>
                              <w:autoSpaceDN w:val="0"/>
                              <w:adjustRightInd w:val="0"/>
                              <w:rPr>
                                <w:rFonts w:ascii="Calibri" w:hAnsi="Calibri" w:cs="Bookman Old Style"/>
                                <w:bCs/>
                                <w:color w:val="333333"/>
                                <w:sz w:val="18"/>
                                <w:lang w:bidi="en-US"/>
                              </w:rPr>
                            </w:pPr>
                          </w:p>
                          <w:p w14:paraId="672BC01A"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p>
                          <w:p w14:paraId="2DABC54D" w14:textId="324AD05E" w:rsidR="0005155D" w:rsidRDefault="0005155D"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Office Cluster: LNTC</w:t>
                            </w:r>
                          </w:p>
                          <w:p w14:paraId="5EA95637" w14:textId="10C807BA" w:rsidR="0005155D" w:rsidRPr="0085014B" w:rsidRDefault="0005155D"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66D03BDB" w14:textId="4A16C90C"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E</w:t>
                            </w:r>
                            <w:r w:rsidRPr="0085014B">
                              <w:rPr>
                                <w:rFonts w:ascii="Calibri" w:hAnsi="Calibri" w:cs="Bookman Old Style"/>
                                <w:b/>
                                <w:bCs/>
                                <w:color w:val="333333"/>
                                <w:sz w:val="18"/>
                                <w:lang w:bidi="en-US"/>
                              </w:rPr>
                              <w:t>mail Address:</w:t>
                            </w:r>
                          </w:p>
                          <w:p w14:paraId="52D97A3A" w14:textId="0B15AE6C"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proofErr w:type="gramStart"/>
                            <w:r>
                              <w:rPr>
                                <w:rFonts w:ascii="Calibri" w:hAnsi="Calibri" w:cs="Bookman Old Style"/>
                                <w:b/>
                                <w:bCs/>
                                <w:color w:val="333333"/>
                                <w:sz w:val="18"/>
                                <w:lang w:bidi="en-US"/>
                              </w:rPr>
                              <w:t>kimberly</w:t>
                            </w:r>
                            <w:proofErr w:type="gramEnd"/>
                            <w:r>
                              <w:rPr>
                                <w:rFonts w:ascii="Calibri" w:hAnsi="Calibri" w:cs="Bookman Old Style"/>
                                <w:b/>
                                <w:bCs/>
                                <w:color w:val="333333"/>
                                <w:sz w:val="18"/>
                                <w:lang w:bidi="en-US"/>
                              </w:rPr>
                              <w:t>_kissinger@beaverton.k12.or.us</w:t>
                            </w:r>
                          </w:p>
                          <w:p w14:paraId="03EEF994" w14:textId="7B288395" w:rsidR="0005155D" w:rsidRPr="0085014B" w:rsidRDefault="0005155D" w:rsidP="00A025AE">
                            <w:pPr>
                              <w:widowControl w:val="0"/>
                              <w:autoSpaceDE w:val="0"/>
                              <w:autoSpaceDN w:val="0"/>
                              <w:adjustRightInd w:val="0"/>
                              <w:rPr>
                                <w:rFonts w:ascii="Calibri" w:hAnsi="Calibri" w:cs="Bookman Old Style"/>
                                <w:bCs/>
                                <w:color w:val="333333"/>
                                <w:sz w:val="18"/>
                                <w:lang w:bidi="en-US"/>
                              </w:rPr>
                            </w:pPr>
                          </w:p>
                          <w:p w14:paraId="08C8C6F6" w14:textId="77777777" w:rsidR="0005155D" w:rsidRPr="0085014B" w:rsidRDefault="0005155D" w:rsidP="00ED3773">
                            <w:pPr>
                              <w:widowControl w:val="0"/>
                              <w:autoSpaceDE w:val="0"/>
                              <w:autoSpaceDN w:val="0"/>
                              <w:adjustRightInd w:val="0"/>
                              <w:rPr>
                                <w:rFonts w:ascii="Calibri" w:hAnsi="Calibri" w:cs="Bookman Old Style"/>
                                <w:bCs/>
                                <w:color w:val="333333"/>
                                <w:sz w:val="18"/>
                                <w:lang w:bidi="en-US"/>
                              </w:rPr>
                            </w:pPr>
                          </w:p>
                          <w:p w14:paraId="33354072" w14:textId="14FADF77"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Cs/>
                                <w:color w:val="333333"/>
                                <w:sz w:val="18"/>
                                <w:lang w:bidi="en-US"/>
                              </w:rPr>
                              <w:t>Website:</w:t>
                            </w:r>
                          </w:p>
                          <w:p w14:paraId="32E76272" w14:textId="59D12D04" w:rsidR="0005155D"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http://srakspanish@yolasite.com</w:t>
                            </w:r>
                          </w:p>
                          <w:p w14:paraId="10DF4F28"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p>
                          <w:p w14:paraId="48B8CCBE"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p>
                          <w:p w14:paraId="5B2FD1F8" w14:textId="652636BD" w:rsidR="0005155D" w:rsidRPr="003146B5" w:rsidRDefault="0005155D"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 xml:space="preserve">District Goal for 2010-15:  </w:t>
                            </w:r>
                          </w:p>
                          <w:p w14:paraId="54970FF4" w14:textId="77777777" w:rsidR="0005155D" w:rsidRPr="0085014B" w:rsidRDefault="0005155D">
                            <w:pPr>
                              <w:rPr>
                                <w:rFonts w:ascii="Calibri" w:hAnsi="Calibri"/>
                                <w:color w:val="333333"/>
                                <w:sz w:val="18"/>
                              </w:rPr>
                            </w:pPr>
                            <w:r w:rsidRPr="0085014B">
                              <w:rPr>
                                <w:rFonts w:ascii="Calibri" w:hAnsi="Calibri" w:cs="Bookman Old Style"/>
                                <w:color w:val="333333"/>
                                <w:sz w:val="18"/>
                                <w:lang w:bidi="en-US"/>
                              </w:rPr>
                              <w:t>All students will show continuous progress toward their personal learning goals, developed in collaboration with teachers and parents, and will be prepared for post-secondary education and career success.</w:t>
                            </w:r>
                          </w:p>
                          <w:p w14:paraId="424BDCF5" w14:textId="77777777" w:rsidR="0005155D" w:rsidRPr="0085014B" w:rsidRDefault="0005155D">
                            <w:pPr>
                              <w:rPr>
                                <w:rFonts w:ascii="Calibri" w:hAnsi="Calibri"/>
                                <w:color w:val="4D4D4D"/>
                                <w:sz w:val="18"/>
                              </w:rPr>
                            </w:pPr>
                          </w:p>
                          <w:p w14:paraId="73686A42" w14:textId="77777777" w:rsidR="0005155D" w:rsidRPr="0085014B" w:rsidRDefault="0005155D">
                            <w:pPr>
                              <w:rPr>
                                <w:rFonts w:ascii="Calibri" w:hAnsi="Calibri"/>
                                <w:color w:val="4D4D4D"/>
                                <w:sz w:val="16"/>
                              </w:rPr>
                            </w:pPr>
                          </w:p>
                          <w:p w14:paraId="07C15C38" w14:textId="77777777" w:rsidR="0005155D" w:rsidRPr="0085014B" w:rsidRDefault="0005155D">
                            <w:pPr>
                              <w:rPr>
                                <w:rFonts w:ascii="Calibri" w:hAnsi="Calibri"/>
                                <w:color w:val="4D4D4D"/>
                                <w:sz w:val="16"/>
                              </w:rPr>
                            </w:pPr>
                          </w:p>
                          <w:p w14:paraId="1FFB75BC" w14:textId="77777777" w:rsidR="0005155D" w:rsidRPr="0085014B" w:rsidRDefault="0005155D">
                            <w:pPr>
                              <w:rPr>
                                <w:rFonts w:ascii="Calibri" w:hAnsi="Calibri"/>
                                <w:color w:val="4D4D4D"/>
                                <w:sz w:val="16"/>
                              </w:rPr>
                            </w:pPr>
                          </w:p>
                          <w:p w14:paraId="0CE07947" w14:textId="77777777" w:rsidR="0005155D" w:rsidRPr="0085014B" w:rsidRDefault="0005155D">
                            <w:pPr>
                              <w:rPr>
                                <w:rFonts w:ascii="Calibri" w:hAnsi="Calibri"/>
                                <w:color w:val="4D4D4D"/>
                                <w:sz w:val="16"/>
                              </w:rPr>
                            </w:pPr>
                          </w:p>
                          <w:p w14:paraId="1A995351" w14:textId="77777777" w:rsidR="0005155D" w:rsidRPr="0085014B" w:rsidRDefault="0005155D">
                            <w:pPr>
                              <w:rPr>
                                <w:rFonts w:ascii="Calibri" w:hAnsi="Calibri"/>
                                <w:color w:val="4D4D4D"/>
                                <w:sz w:val="18"/>
                              </w:rPr>
                            </w:pPr>
                          </w:p>
                          <w:p w14:paraId="071DF896" w14:textId="77777777" w:rsidR="0005155D" w:rsidRPr="0085014B" w:rsidRDefault="0005155D">
                            <w:pPr>
                              <w:rPr>
                                <w:rFonts w:ascii="Calibri" w:hAnsi="Calibri"/>
                                <w:color w:val="333333"/>
                                <w:sz w:val="16"/>
                              </w:rPr>
                            </w:pPr>
                          </w:p>
                          <w:p w14:paraId="23D641C6" w14:textId="77777777" w:rsidR="0005155D" w:rsidRPr="0085014B" w:rsidRDefault="0005155D">
                            <w:pPr>
                              <w:rPr>
                                <w:rFonts w:ascii="Calibri" w:hAnsi="Calibri"/>
                                <w:color w:val="333333"/>
                                <w:sz w:val="16"/>
                              </w:rPr>
                            </w:pPr>
                          </w:p>
                          <w:p w14:paraId="6DA61401" w14:textId="77777777" w:rsidR="0005155D" w:rsidRPr="0085014B" w:rsidRDefault="0005155D">
                            <w:pPr>
                              <w:rPr>
                                <w:rFonts w:ascii="Calibri" w:hAnsi="Calibri"/>
                                <w:sz w:val="16"/>
                              </w:rPr>
                            </w:pPr>
                          </w:p>
                          <w:p w14:paraId="175A6AB8" w14:textId="77777777" w:rsidR="0005155D" w:rsidRPr="0085014B" w:rsidRDefault="0005155D">
                            <w:pPr>
                              <w:rPr>
                                <w:rFonts w:ascii="Calibri" w:hAnsi="Calibr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108.35pt;margin-top:40.75pt;width:90pt;height:59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" stroked="f">
                <v:textbox>
                  <w:txbxContent>
                    <w:p w14:paraId="1A23079A" w14:textId="77777777" w:rsidR="0005155D" w:rsidRPr="0085014B" w:rsidRDefault="0005155D">
                      <w:pPr>
                        <w:rPr>
                          <w:rFonts w:ascii="Calibri" w:hAnsi="Calibri"/>
                          <w:b/>
                          <w:sz w:val="16"/>
                        </w:rPr>
                      </w:pPr>
                    </w:p>
                    <w:p w14:paraId="4CE77184"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Teacher:</w:t>
                      </w:r>
                    </w:p>
                    <w:p w14:paraId="62DBF0F3" w14:textId="2AB7971D"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Kim Kissinger</w:t>
                      </w:r>
                    </w:p>
                    <w:p w14:paraId="65FAB53C" w14:textId="73D35A18" w:rsidR="0005155D" w:rsidRDefault="0005155D" w:rsidP="003146B5">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4C1A1F0C" w14:textId="602CEF2D" w:rsidR="0005155D"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Classroom: P-15</w:t>
                      </w:r>
                    </w:p>
                    <w:p w14:paraId="2125FC02" w14:textId="0E343D70" w:rsidR="0005155D" w:rsidRDefault="0005155D"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3CA043BA" w14:textId="6B530AB6" w:rsidR="0005155D" w:rsidRDefault="0005155D"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Teaching Schedule:</w:t>
                      </w:r>
                    </w:p>
                    <w:p w14:paraId="19194248"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1 – Sp. 3 (P15)</w:t>
                      </w:r>
                    </w:p>
                    <w:p w14:paraId="79107FA5"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3 – Sp. 3 (P15)</w:t>
                      </w:r>
                    </w:p>
                    <w:p w14:paraId="08FDE5B0"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5 – Prep (P15/LNTC)</w:t>
                      </w:r>
                    </w:p>
                    <w:p w14:paraId="0F615773"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7 – Sp. 3 (P15)</w:t>
                      </w:r>
                    </w:p>
                    <w:p w14:paraId="24648755" w14:textId="77777777" w:rsidR="0005155D" w:rsidRDefault="0005155D" w:rsidP="00C61236">
                      <w:pPr>
                        <w:widowControl w:val="0"/>
                        <w:autoSpaceDE w:val="0"/>
                        <w:autoSpaceDN w:val="0"/>
                        <w:adjustRightInd w:val="0"/>
                        <w:rPr>
                          <w:rFonts w:ascii="Calibri" w:hAnsi="Calibri" w:cs="Bookman Old Style"/>
                          <w:bCs/>
                          <w:color w:val="333333"/>
                          <w:sz w:val="18"/>
                          <w:lang w:bidi="en-US"/>
                        </w:rPr>
                      </w:pPr>
                    </w:p>
                    <w:p w14:paraId="3FA89654"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2 – Sp. 2 (P15)</w:t>
                      </w:r>
                    </w:p>
                    <w:p w14:paraId="419BF52C"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4 – Sp. 2 (P15)</w:t>
                      </w:r>
                    </w:p>
                    <w:p w14:paraId="17197EF7" w14:textId="77777777" w:rsidR="0005155D"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6 – Prep (P15/LNTC)</w:t>
                      </w:r>
                    </w:p>
                    <w:p w14:paraId="48288560" w14:textId="77777777" w:rsidR="0005155D" w:rsidRPr="003146B5" w:rsidRDefault="0005155D" w:rsidP="00C61236">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Per. 8 – Study Lab (P15)</w:t>
                      </w:r>
                    </w:p>
                    <w:p w14:paraId="74DA1F78" w14:textId="77777777" w:rsidR="0005155D" w:rsidRDefault="0005155D" w:rsidP="00ED3773">
                      <w:pPr>
                        <w:widowControl w:val="0"/>
                        <w:autoSpaceDE w:val="0"/>
                        <w:autoSpaceDN w:val="0"/>
                        <w:adjustRightInd w:val="0"/>
                        <w:rPr>
                          <w:rFonts w:ascii="Calibri" w:hAnsi="Calibri" w:cs="Bookman Old Style"/>
                          <w:bCs/>
                          <w:color w:val="333333"/>
                          <w:sz w:val="18"/>
                          <w:lang w:bidi="en-US"/>
                        </w:rPr>
                      </w:pPr>
                    </w:p>
                    <w:p w14:paraId="672BC01A"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p>
                    <w:p w14:paraId="2DABC54D" w14:textId="324AD05E" w:rsidR="0005155D" w:rsidRDefault="0005155D" w:rsidP="00ED3773">
                      <w:pPr>
                        <w:widowControl w:val="0"/>
                        <w:autoSpaceDE w:val="0"/>
                        <w:autoSpaceDN w:val="0"/>
                        <w:adjustRightInd w:val="0"/>
                        <w:rPr>
                          <w:rFonts w:ascii="Calibri" w:hAnsi="Calibri" w:cs="Bookman Old Style"/>
                          <w:bCs/>
                          <w:color w:val="333333"/>
                          <w:sz w:val="18"/>
                          <w:lang w:bidi="en-US"/>
                        </w:rPr>
                      </w:pPr>
                      <w:r>
                        <w:rPr>
                          <w:rFonts w:ascii="Calibri" w:hAnsi="Calibri" w:cs="Bookman Old Style"/>
                          <w:b/>
                          <w:bCs/>
                          <w:color w:val="333333"/>
                          <w:sz w:val="18"/>
                          <w:lang w:bidi="en-US"/>
                        </w:rPr>
                        <w:t>Office Cluster: LNTC</w:t>
                      </w:r>
                    </w:p>
                    <w:p w14:paraId="5EA95637" w14:textId="10C807BA" w:rsidR="0005155D" w:rsidRPr="0085014B" w:rsidRDefault="0005155D" w:rsidP="00A025AE">
                      <w:pPr>
                        <w:widowControl w:val="0"/>
                        <w:autoSpaceDE w:val="0"/>
                        <w:autoSpaceDN w:val="0"/>
                        <w:adjustRightInd w:val="0"/>
                        <w:rPr>
                          <w:rFonts w:ascii="Calibri" w:hAnsi="Calibri" w:cs="Bookman Old Style"/>
                          <w:bCs/>
                          <w:color w:val="333333"/>
                          <w:sz w:val="18"/>
                          <w:lang w:bidi="en-US"/>
                        </w:rPr>
                      </w:pPr>
                      <w:r>
                        <w:rPr>
                          <w:rFonts w:ascii="Calibri" w:hAnsi="Calibri" w:cs="Bookman Old Style"/>
                          <w:bCs/>
                          <w:color w:val="333333"/>
                          <w:sz w:val="18"/>
                          <w:lang w:bidi="en-US"/>
                        </w:rPr>
                        <w:t xml:space="preserve">     </w:t>
                      </w:r>
                    </w:p>
                    <w:p w14:paraId="66D03BDB" w14:textId="4A16C90C"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E</w:t>
                      </w:r>
                      <w:r w:rsidRPr="0085014B">
                        <w:rPr>
                          <w:rFonts w:ascii="Calibri" w:hAnsi="Calibri" w:cs="Bookman Old Style"/>
                          <w:b/>
                          <w:bCs/>
                          <w:color w:val="333333"/>
                          <w:sz w:val="18"/>
                          <w:lang w:bidi="en-US"/>
                        </w:rPr>
                        <w:t>mail Address:</w:t>
                      </w:r>
                    </w:p>
                    <w:p w14:paraId="52D97A3A" w14:textId="0B15AE6C"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proofErr w:type="gramStart"/>
                      <w:r>
                        <w:rPr>
                          <w:rFonts w:ascii="Calibri" w:hAnsi="Calibri" w:cs="Bookman Old Style"/>
                          <w:b/>
                          <w:bCs/>
                          <w:color w:val="333333"/>
                          <w:sz w:val="18"/>
                          <w:lang w:bidi="en-US"/>
                        </w:rPr>
                        <w:t>kimberly</w:t>
                      </w:r>
                      <w:proofErr w:type="gramEnd"/>
                      <w:r>
                        <w:rPr>
                          <w:rFonts w:ascii="Calibri" w:hAnsi="Calibri" w:cs="Bookman Old Style"/>
                          <w:b/>
                          <w:bCs/>
                          <w:color w:val="333333"/>
                          <w:sz w:val="18"/>
                          <w:lang w:bidi="en-US"/>
                        </w:rPr>
                        <w:t>_kissinger@beaverton.k12.or.us</w:t>
                      </w:r>
                    </w:p>
                    <w:p w14:paraId="03EEF994" w14:textId="7B288395" w:rsidR="0005155D" w:rsidRPr="0085014B" w:rsidRDefault="0005155D" w:rsidP="00A025AE">
                      <w:pPr>
                        <w:widowControl w:val="0"/>
                        <w:autoSpaceDE w:val="0"/>
                        <w:autoSpaceDN w:val="0"/>
                        <w:adjustRightInd w:val="0"/>
                        <w:rPr>
                          <w:rFonts w:ascii="Calibri" w:hAnsi="Calibri" w:cs="Bookman Old Style"/>
                          <w:bCs/>
                          <w:color w:val="333333"/>
                          <w:sz w:val="18"/>
                          <w:lang w:bidi="en-US"/>
                        </w:rPr>
                      </w:pPr>
                    </w:p>
                    <w:p w14:paraId="08C8C6F6" w14:textId="77777777" w:rsidR="0005155D" w:rsidRPr="0085014B" w:rsidRDefault="0005155D" w:rsidP="00ED3773">
                      <w:pPr>
                        <w:widowControl w:val="0"/>
                        <w:autoSpaceDE w:val="0"/>
                        <w:autoSpaceDN w:val="0"/>
                        <w:adjustRightInd w:val="0"/>
                        <w:rPr>
                          <w:rFonts w:ascii="Calibri" w:hAnsi="Calibri" w:cs="Bookman Old Style"/>
                          <w:bCs/>
                          <w:color w:val="333333"/>
                          <w:sz w:val="18"/>
                          <w:lang w:bidi="en-US"/>
                        </w:rPr>
                      </w:pPr>
                    </w:p>
                    <w:p w14:paraId="33354072" w14:textId="14FADF77" w:rsidR="0005155D" w:rsidRPr="0085014B" w:rsidRDefault="0005155D"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Cs/>
                          <w:color w:val="333333"/>
                          <w:sz w:val="18"/>
                          <w:lang w:bidi="en-US"/>
                        </w:rPr>
                        <w:t>Website:</w:t>
                      </w:r>
                    </w:p>
                    <w:p w14:paraId="32E76272" w14:textId="59D12D04" w:rsidR="0005155D" w:rsidRDefault="0005155D" w:rsidP="00ED3773">
                      <w:pPr>
                        <w:widowControl w:val="0"/>
                        <w:autoSpaceDE w:val="0"/>
                        <w:autoSpaceDN w:val="0"/>
                        <w:adjustRightInd w:val="0"/>
                        <w:rPr>
                          <w:rFonts w:ascii="Calibri" w:hAnsi="Calibri" w:cs="Bookman Old Style"/>
                          <w:b/>
                          <w:bCs/>
                          <w:color w:val="333333"/>
                          <w:sz w:val="18"/>
                          <w:lang w:bidi="en-US"/>
                        </w:rPr>
                      </w:pPr>
                      <w:r>
                        <w:rPr>
                          <w:rFonts w:ascii="Calibri" w:hAnsi="Calibri" w:cs="Bookman Old Style"/>
                          <w:b/>
                          <w:bCs/>
                          <w:color w:val="333333"/>
                          <w:sz w:val="18"/>
                          <w:lang w:bidi="en-US"/>
                        </w:rPr>
                        <w:t>http://srakspanish@yolasite.com</w:t>
                      </w:r>
                    </w:p>
                    <w:p w14:paraId="10DF4F28"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p>
                    <w:p w14:paraId="48B8CCBE" w14:textId="77777777" w:rsidR="0005155D" w:rsidRDefault="0005155D" w:rsidP="00ED3773">
                      <w:pPr>
                        <w:widowControl w:val="0"/>
                        <w:autoSpaceDE w:val="0"/>
                        <w:autoSpaceDN w:val="0"/>
                        <w:adjustRightInd w:val="0"/>
                        <w:rPr>
                          <w:rFonts w:ascii="Calibri" w:hAnsi="Calibri" w:cs="Bookman Old Style"/>
                          <w:b/>
                          <w:bCs/>
                          <w:color w:val="333333"/>
                          <w:sz w:val="18"/>
                          <w:lang w:bidi="en-US"/>
                        </w:rPr>
                      </w:pPr>
                    </w:p>
                    <w:p w14:paraId="5B2FD1F8" w14:textId="652636BD" w:rsidR="0005155D" w:rsidRPr="003146B5" w:rsidRDefault="0005155D" w:rsidP="00ED3773">
                      <w:pPr>
                        <w:widowControl w:val="0"/>
                        <w:autoSpaceDE w:val="0"/>
                        <w:autoSpaceDN w:val="0"/>
                        <w:adjustRightInd w:val="0"/>
                        <w:rPr>
                          <w:rFonts w:ascii="Calibri" w:hAnsi="Calibri" w:cs="Bookman Old Style"/>
                          <w:b/>
                          <w:bCs/>
                          <w:color w:val="333333"/>
                          <w:sz w:val="18"/>
                          <w:lang w:bidi="en-US"/>
                        </w:rPr>
                      </w:pPr>
                      <w:r w:rsidRPr="0085014B">
                        <w:rPr>
                          <w:rFonts w:ascii="Calibri" w:hAnsi="Calibri" w:cs="Bookman Old Style"/>
                          <w:b/>
                          <w:bCs/>
                          <w:color w:val="333333"/>
                          <w:sz w:val="18"/>
                          <w:lang w:bidi="en-US"/>
                        </w:rPr>
                        <w:t xml:space="preserve">District Goal for 2010-15:  </w:t>
                      </w:r>
                    </w:p>
                    <w:p w14:paraId="54970FF4" w14:textId="77777777" w:rsidR="0005155D" w:rsidRPr="0085014B" w:rsidRDefault="0005155D">
                      <w:pPr>
                        <w:rPr>
                          <w:rFonts w:ascii="Calibri" w:hAnsi="Calibri"/>
                          <w:color w:val="333333"/>
                          <w:sz w:val="18"/>
                        </w:rPr>
                      </w:pPr>
                      <w:r w:rsidRPr="0085014B">
                        <w:rPr>
                          <w:rFonts w:ascii="Calibri" w:hAnsi="Calibri" w:cs="Bookman Old Style"/>
                          <w:color w:val="333333"/>
                          <w:sz w:val="18"/>
                          <w:lang w:bidi="en-US"/>
                        </w:rPr>
                        <w:t>All students will show continuous progress toward their personal learning goals, developed in collaboration with teachers and parents, and will be prepared for post-secondary education and career success.</w:t>
                      </w:r>
                    </w:p>
                    <w:p w14:paraId="424BDCF5" w14:textId="77777777" w:rsidR="0005155D" w:rsidRPr="0085014B" w:rsidRDefault="0005155D">
                      <w:pPr>
                        <w:rPr>
                          <w:rFonts w:ascii="Calibri" w:hAnsi="Calibri"/>
                          <w:color w:val="4D4D4D"/>
                          <w:sz w:val="18"/>
                        </w:rPr>
                      </w:pPr>
                    </w:p>
                    <w:p w14:paraId="73686A42" w14:textId="77777777" w:rsidR="0005155D" w:rsidRPr="0085014B" w:rsidRDefault="0005155D">
                      <w:pPr>
                        <w:rPr>
                          <w:rFonts w:ascii="Calibri" w:hAnsi="Calibri"/>
                          <w:color w:val="4D4D4D"/>
                          <w:sz w:val="16"/>
                        </w:rPr>
                      </w:pPr>
                    </w:p>
                    <w:p w14:paraId="07C15C38" w14:textId="77777777" w:rsidR="0005155D" w:rsidRPr="0085014B" w:rsidRDefault="0005155D">
                      <w:pPr>
                        <w:rPr>
                          <w:rFonts w:ascii="Calibri" w:hAnsi="Calibri"/>
                          <w:color w:val="4D4D4D"/>
                          <w:sz w:val="16"/>
                        </w:rPr>
                      </w:pPr>
                    </w:p>
                    <w:p w14:paraId="1FFB75BC" w14:textId="77777777" w:rsidR="0005155D" w:rsidRPr="0085014B" w:rsidRDefault="0005155D">
                      <w:pPr>
                        <w:rPr>
                          <w:rFonts w:ascii="Calibri" w:hAnsi="Calibri"/>
                          <w:color w:val="4D4D4D"/>
                          <w:sz w:val="16"/>
                        </w:rPr>
                      </w:pPr>
                    </w:p>
                    <w:p w14:paraId="0CE07947" w14:textId="77777777" w:rsidR="0005155D" w:rsidRPr="0085014B" w:rsidRDefault="0005155D">
                      <w:pPr>
                        <w:rPr>
                          <w:rFonts w:ascii="Calibri" w:hAnsi="Calibri"/>
                          <w:color w:val="4D4D4D"/>
                          <w:sz w:val="16"/>
                        </w:rPr>
                      </w:pPr>
                    </w:p>
                    <w:p w14:paraId="1A995351" w14:textId="77777777" w:rsidR="0005155D" w:rsidRPr="0085014B" w:rsidRDefault="0005155D">
                      <w:pPr>
                        <w:rPr>
                          <w:rFonts w:ascii="Calibri" w:hAnsi="Calibri"/>
                          <w:color w:val="4D4D4D"/>
                          <w:sz w:val="18"/>
                        </w:rPr>
                      </w:pPr>
                    </w:p>
                    <w:p w14:paraId="071DF896" w14:textId="77777777" w:rsidR="0005155D" w:rsidRPr="0085014B" w:rsidRDefault="0005155D">
                      <w:pPr>
                        <w:rPr>
                          <w:rFonts w:ascii="Calibri" w:hAnsi="Calibri"/>
                          <w:color w:val="333333"/>
                          <w:sz w:val="16"/>
                        </w:rPr>
                      </w:pPr>
                    </w:p>
                    <w:p w14:paraId="23D641C6" w14:textId="77777777" w:rsidR="0005155D" w:rsidRPr="0085014B" w:rsidRDefault="0005155D">
                      <w:pPr>
                        <w:rPr>
                          <w:rFonts w:ascii="Calibri" w:hAnsi="Calibri"/>
                          <w:color w:val="333333"/>
                          <w:sz w:val="16"/>
                        </w:rPr>
                      </w:pPr>
                    </w:p>
                    <w:p w14:paraId="6DA61401" w14:textId="77777777" w:rsidR="0005155D" w:rsidRPr="0085014B" w:rsidRDefault="0005155D">
                      <w:pPr>
                        <w:rPr>
                          <w:rFonts w:ascii="Calibri" w:hAnsi="Calibri"/>
                          <w:sz w:val="16"/>
                        </w:rPr>
                      </w:pPr>
                    </w:p>
                    <w:p w14:paraId="175A6AB8" w14:textId="77777777" w:rsidR="0005155D" w:rsidRPr="0085014B" w:rsidRDefault="0005155D">
                      <w:pPr>
                        <w:rPr>
                          <w:rFonts w:ascii="Calibri" w:hAnsi="Calibri"/>
                          <w:sz w:val="18"/>
                        </w:rPr>
                      </w:pPr>
                    </w:p>
                  </w:txbxContent>
                </v:textbox>
              </v:shape>
            </w:pict>
          </mc:Fallback>
        </mc:AlternateContent>
      </w:r>
      <w:r w:rsidRPr="00634961">
        <w:rPr>
          <w:rFonts w:asciiTheme="majorHAnsi" w:hAnsiTheme="majorHAnsi"/>
          <w:b w:val="0"/>
          <w:szCs w:val="22"/>
        </w:rPr>
        <w:t>Welcome</w:t>
      </w:r>
      <w:r w:rsidR="00D74F6C">
        <w:rPr>
          <w:rFonts w:asciiTheme="majorHAnsi" w:hAnsiTheme="majorHAnsi"/>
          <w:b w:val="0"/>
          <w:szCs w:val="22"/>
        </w:rPr>
        <w:t xml:space="preserve"> to the 2015-2016</w:t>
      </w:r>
      <w:r w:rsidRPr="00634961">
        <w:rPr>
          <w:rFonts w:asciiTheme="majorHAnsi" w:hAnsiTheme="majorHAnsi"/>
          <w:b w:val="0"/>
          <w:szCs w:val="22"/>
        </w:rPr>
        <w:t xml:space="preserve"> school year here at </w:t>
      </w:r>
      <w:r w:rsidR="0099490D" w:rsidRPr="00634961">
        <w:rPr>
          <w:rFonts w:asciiTheme="majorHAnsi" w:hAnsiTheme="majorHAnsi"/>
          <w:b w:val="0"/>
          <w:szCs w:val="22"/>
        </w:rPr>
        <w:t xml:space="preserve">Westview High School </w:t>
      </w:r>
      <w:r w:rsidRPr="00634961">
        <w:rPr>
          <w:rFonts w:asciiTheme="majorHAnsi" w:hAnsiTheme="majorHAnsi"/>
          <w:b w:val="0"/>
          <w:szCs w:val="22"/>
        </w:rPr>
        <w:t>an</w:t>
      </w:r>
      <w:r w:rsidR="005F5894" w:rsidRPr="00634961">
        <w:rPr>
          <w:rFonts w:asciiTheme="majorHAnsi" w:hAnsiTheme="majorHAnsi"/>
          <w:b w:val="0"/>
          <w:szCs w:val="22"/>
        </w:rPr>
        <w:t xml:space="preserve">d to </w:t>
      </w:r>
      <w:r w:rsidR="00634961" w:rsidRPr="00634961">
        <w:rPr>
          <w:rFonts w:asciiTheme="majorHAnsi" w:hAnsiTheme="majorHAnsi"/>
          <w:b w:val="0"/>
          <w:szCs w:val="22"/>
        </w:rPr>
        <w:t>Spanish II</w:t>
      </w:r>
      <w:r w:rsidR="00867D13">
        <w:rPr>
          <w:rFonts w:asciiTheme="majorHAnsi" w:hAnsiTheme="majorHAnsi"/>
          <w:b w:val="0"/>
          <w:szCs w:val="22"/>
        </w:rPr>
        <w:t>I</w:t>
      </w:r>
      <w:r w:rsidR="005F5894" w:rsidRPr="00634961">
        <w:rPr>
          <w:rFonts w:asciiTheme="majorHAnsi" w:hAnsiTheme="majorHAnsi"/>
          <w:b w:val="0"/>
          <w:szCs w:val="22"/>
        </w:rPr>
        <w:t xml:space="preserve"> with </w:t>
      </w:r>
      <w:r w:rsidR="0056269E">
        <w:rPr>
          <w:rFonts w:asciiTheme="majorHAnsi" w:hAnsiTheme="majorHAnsi"/>
          <w:b w:val="0"/>
          <w:szCs w:val="22"/>
        </w:rPr>
        <w:t>Mrs. Kissinger</w:t>
      </w:r>
      <w:r w:rsidR="0099490D" w:rsidRPr="00634961">
        <w:rPr>
          <w:rFonts w:asciiTheme="majorHAnsi" w:hAnsiTheme="majorHAnsi"/>
          <w:b w:val="0"/>
          <w:color w:val="808080"/>
          <w:szCs w:val="22"/>
        </w:rPr>
        <w:t>.</w:t>
      </w:r>
      <w:r w:rsidRPr="00634961">
        <w:rPr>
          <w:rFonts w:asciiTheme="majorHAnsi" w:hAnsiTheme="majorHAnsi"/>
          <w:b w:val="0"/>
          <w:szCs w:val="22"/>
        </w:rPr>
        <w:t xml:space="preserve"> </w:t>
      </w:r>
      <w:r w:rsidR="00156295" w:rsidRPr="00634961">
        <w:rPr>
          <w:rFonts w:asciiTheme="majorHAnsi" w:hAnsiTheme="majorHAnsi"/>
          <w:b w:val="0"/>
          <w:szCs w:val="22"/>
        </w:rPr>
        <w:t>This</w:t>
      </w:r>
      <w:r w:rsidRPr="00634961">
        <w:rPr>
          <w:rFonts w:asciiTheme="majorHAnsi" w:hAnsiTheme="majorHAnsi"/>
          <w:b w:val="0"/>
          <w:szCs w:val="22"/>
        </w:rPr>
        <w:t xml:space="preserve"> class syllabus </w:t>
      </w:r>
      <w:r w:rsidR="00156295" w:rsidRPr="00634961">
        <w:rPr>
          <w:rFonts w:asciiTheme="majorHAnsi" w:hAnsiTheme="majorHAnsi"/>
          <w:b w:val="0"/>
          <w:szCs w:val="22"/>
        </w:rPr>
        <w:t>can help you understand</w:t>
      </w:r>
      <w:r w:rsidRPr="00634961">
        <w:rPr>
          <w:rFonts w:asciiTheme="majorHAnsi" w:hAnsiTheme="majorHAnsi"/>
          <w:b w:val="0"/>
          <w:szCs w:val="22"/>
        </w:rPr>
        <w:t xml:space="preserve"> what we will be learning and how your child's achievement will be determined and reported</w:t>
      </w:r>
      <w:r w:rsidR="00F53504" w:rsidRPr="00634961">
        <w:rPr>
          <w:rFonts w:asciiTheme="majorHAnsi" w:hAnsiTheme="majorHAnsi"/>
          <w:b w:val="0"/>
          <w:szCs w:val="22"/>
        </w:rPr>
        <w:t xml:space="preserve">, both </w:t>
      </w:r>
      <w:r w:rsidR="0085014B" w:rsidRPr="00634961">
        <w:rPr>
          <w:rFonts w:asciiTheme="majorHAnsi" w:hAnsiTheme="majorHAnsi"/>
          <w:b w:val="0"/>
          <w:szCs w:val="22"/>
        </w:rPr>
        <w:t>behaviorally</w:t>
      </w:r>
      <w:r w:rsidR="00F53504" w:rsidRPr="00634961">
        <w:rPr>
          <w:rFonts w:asciiTheme="majorHAnsi" w:hAnsiTheme="majorHAnsi"/>
          <w:b w:val="0"/>
          <w:szCs w:val="22"/>
        </w:rPr>
        <w:t xml:space="preserve"> and </w:t>
      </w:r>
      <w:r w:rsidR="0085014B" w:rsidRPr="00634961">
        <w:rPr>
          <w:rFonts w:asciiTheme="majorHAnsi" w:hAnsiTheme="majorHAnsi"/>
          <w:b w:val="0"/>
          <w:szCs w:val="22"/>
        </w:rPr>
        <w:t>academically</w:t>
      </w:r>
      <w:r w:rsidR="00F53504" w:rsidRPr="00634961">
        <w:rPr>
          <w:rFonts w:asciiTheme="majorHAnsi" w:hAnsiTheme="majorHAnsi"/>
          <w:b w:val="0"/>
        </w:rPr>
        <w:t xml:space="preserve">. </w:t>
      </w:r>
    </w:p>
    <w:p w14:paraId="08BEC1FD" w14:textId="77777777" w:rsidR="0099490D" w:rsidRPr="00634961" w:rsidRDefault="0099490D" w:rsidP="0099490D">
      <w:pPr>
        <w:rPr>
          <w:rFonts w:asciiTheme="majorHAnsi" w:hAnsiTheme="majorHAnsi"/>
        </w:rPr>
      </w:pPr>
    </w:p>
    <w:p w14:paraId="67308309" w14:textId="16E7A076" w:rsidR="00156295" w:rsidRPr="00634961" w:rsidRDefault="00E60BD0" w:rsidP="00156295">
      <w:pPr>
        <w:pStyle w:val="normal0"/>
        <w:contextualSpacing w:val="0"/>
        <w:rPr>
          <w:rFonts w:asciiTheme="majorHAnsi" w:hAnsiTheme="majorHAnsi"/>
          <w:b/>
          <w:sz w:val="22"/>
          <w:szCs w:val="22"/>
        </w:rPr>
      </w:pPr>
      <w:r w:rsidRPr="00634961">
        <w:rPr>
          <w:rFonts w:asciiTheme="majorHAnsi" w:hAnsiTheme="majorHAnsi"/>
          <w:b/>
          <w:sz w:val="28"/>
          <w:szCs w:val="28"/>
        </w:rPr>
        <w:t>Behavior</w:t>
      </w:r>
      <w:r w:rsidR="00A025AE" w:rsidRPr="00634961">
        <w:rPr>
          <w:rFonts w:asciiTheme="majorHAnsi" w:hAnsiTheme="majorHAnsi"/>
          <w:b/>
          <w:sz w:val="28"/>
          <w:szCs w:val="28"/>
        </w:rPr>
        <w:t>al Expectations</w:t>
      </w:r>
      <w:r w:rsidR="00A025AE" w:rsidRPr="00634961">
        <w:rPr>
          <w:rFonts w:asciiTheme="majorHAnsi" w:hAnsiTheme="majorHAnsi"/>
          <w:b/>
          <w:sz w:val="22"/>
          <w:szCs w:val="22"/>
        </w:rPr>
        <w:t>:</w:t>
      </w:r>
    </w:p>
    <w:p w14:paraId="0AEE06F1" w14:textId="4F343965" w:rsidR="00380B44" w:rsidRPr="00634961" w:rsidRDefault="00380B44" w:rsidP="00156295">
      <w:pPr>
        <w:pStyle w:val="normal0"/>
        <w:contextualSpacing w:val="0"/>
        <w:rPr>
          <w:rFonts w:asciiTheme="majorHAnsi" w:hAnsiTheme="majorHAnsi"/>
          <w:sz w:val="22"/>
          <w:szCs w:val="22"/>
        </w:rPr>
      </w:pPr>
      <w:r w:rsidRPr="00634961">
        <w:rPr>
          <w:rFonts w:asciiTheme="majorHAnsi" w:hAnsiTheme="majorHAnsi"/>
          <w:sz w:val="22"/>
          <w:szCs w:val="22"/>
        </w:rPr>
        <w:t xml:space="preserve">The teachers and staff of Westview High School believe in both high academic and high behavioral expectations for all students. Our behavioral expectations are </w:t>
      </w:r>
      <w:r w:rsidRPr="00634961">
        <w:rPr>
          <w:rFonts w:asciiTheme="majorHAnsi" w:hAnsiTheme="majorHAnsi"/>
          <w:b/>
          <w:color w:val="FF0000"/>
          <w:sz w:val="22"/>
          <w:szCs w:val="22"/>
        </w:rPr>
        <w:t>Westview PRIDE</w:t>
      </w:r>
      <w:r w:rsidRPr="00634961">
        <w:rPr>
          <w:rFonts w:asciiTheme="majorHAnsi" w:hAnsiTheme="majorHAnsi"/>
          <w:sz w:val="22"/>
          <w:szCs w:val="22"/>
        </w:rPr>
        <w:t xml:space="preserve">, which is not just a set of rules- it is a set of values that lead to college and career readiness. The </w:t>
      </w:r>
      <w:r w:rsidR="00874F11" w:rsidRPr="00634961">
        <w:rPr>
          <w:rFonts w:asciiTheme="majorHAnsi" w:hAnsiTheme="majorHAnsi"/>
          <w:sz w:val="22"/>
          <w:szCs w:val="22"/>
        </w:rPr>
        <w:t>Beaverton School District expects all students to develop skills in the following Behavior Learning Targets. The examples below connect these expectations with Westview’s PRIDE values.</w:t>
      </w:r>
    </w:p>
    <w:p w14:paraId="2E2E1A43" w14:textId="77777777" w:rsidR="00874F11" w:rsidRPr="00634961" w:rsidRDefault="00874F11" w:rsidP="00156295">
      <w:pPr>
        <w:pStyle w:val="normal0"/>
        <w:contextualSpacing w:val="0"/>
        <w:rPr>
          <w:rFonts w:asciiTheme="majorHAnsi" w:hAnsiTheme="majorHAnsi"/>
          <w:sz w:val="22"/>
          <w:szCs w:val="22"/>
        </w:rPr>
      </w:pPr>
    </w:p>
    <w:p w14:paraId="06A5F777" w14:textId="77777777" w:rsidR="00874F11" w:rsidRPr="00634961" w:rsidRDefault="00874F11" w:rsidP="00874F11">
      <w:pPr>
        <w:widowControl w:val="0"/>
        <w:autoSpaceDE w:val="0"/>
        <w:autoSpaceDN w:val="0"/>
        <w:adjustRightInd w:val="0"/>
        <w:rPr>
          <w:rFonts w:asciiTheme="majorHAnsi" w:hAnsiTheme="majorHAnsi"/>
          <w:b/>
          <w:color w:val="000000"/>
          <w:szCs w:val="24"/>
        </w:rPr>
      </w:pPr>
      <w:r w:rsidRPr="00634961">
        <w:rPr>
          <w:rFonts w:asciiTheme="majorHAnsi" w:hAnsiTheme="majorHAnsi"/>
          <w:color w:val="000000"/>
          <w:szCs w:val="24"/>
        </w:rPr>
        <w:t xml:space="preserve">BLT 1:  </w:t>
      </w:r>
      <w:r w:rsidRPr="00634961">
        <w:rPr>
          <w:rFonts w:asciiTheme="majorHAnsi" w:hAnsiTheme="majorHAnsi"/>
          <w:b/>
          <w:color w:val="000000"/>
          <w:szCs w:val="24"/>
        </w:rPr>
        <w:t>I can manage my responsibilities as a student.</w:t>
      </w:r>
    </w:p>
    <w:p w14:paraId="759B2E47" w14:textId="77777777" w:rsidR="00874F11" w:rsidRPr="00634961" w:rsidRDefault="00874F11" w:rsidP="00874F11">
      <w:pPr>
        <w:widowControl w:val="0"/>
        <w:autoSpaceDE w:val="0"/>
        <w:autoSpaceDN w:val="0"/>
        <w:adjustRightInd w:val="0"/>
        <w:rPr>
          <w:rFonts w:asciiTheme="majorHAnsi" w:hAnsiTheme="majorHAnsi"/>
          <w:b/>
          <w:color w:val="000000"/>
          <w:szCs w:val="24"/>
        </w:rPr>
      </w:pPr>
      <w:r w:rsidRPr="00634961">
        <w:rPr>
          <w:rFonts w:asciiTheme="majorHAnsi" w:hAnsiTheme="majorHAnsi"/>
          <w:color w:val="000000"/>
          <w:szCs w:val="24"/>
        </w:rPr>
        <w:t xml:space="preserve">BLT 2:  </w:t>
      </w:r>
      <w:r w:rsidRPr="00634961">
        <w:rPr>
          <w:rFonts w:asciiTheme="majorHAnsi" w:hAnsiTheme="majorHAnsi"/>
          <w:b/>
          <w:color w:val="000000"/>
          <w:szCs w:val="24"/>
        </w:rPr>
        <w:t>I can self-direct my learning.</w:t>
      </w:r>
    </w:p>
    <w:p w14:paraId="0CFF3866" w14:textId="77777777" w:rsidR="00874F11" w:rsidRPr="00634961" w:rsidRDefault="00874F11" w:rsidP="00874F11">
      <w:pPr>
        <w:widowControl w:val="0"/>
        <w:autoSpaceDE w:val="0"/>
        <w:autoSpaceDN w:val="0"/>
        <w:adjustRightInd w:val="0"/>
        <w:rPr>
          <w:rFonts w:asciiTheme="majorHAnsi" w:hAnsiTheme="majorHAnsi"/>
          <w:b/>
          <w:color w:val="000000"/>
          <w:szCs w:val="24"/>
        </w:rPr>
      </w:pPr>
      <w:r w:rsidRPr="00634961">
        <w:rPr>
          <w:rFonts w:asciiTheme="majorHAnsi" w:hAnsiTheme="majorHAnsi"/>
          <w:color w:val="000000"/>
          <w:szCs w:val="24"/>
        </w:rPr>
        <w:t xml:space="preserve">BLT 3:  </w:t>
      </w:r>
      <w:r w:rsidRPr="00634961">
        <w:rPr>
          <w:rFonts w:asciiTheme="majorHAnsi" w:hAnsiTheme="majorHAnsi"/>
          <w:b/>
          <w:color w:val="000000"/>
          <w:szCs w:val="24"/>
        </w:rPr>
        <w:t>I can communicate and work effectively within a team or group.</w:t>
      </w:r>
    </w:p>
    <w:p w14:paraId="787825A2" w14:textId="77777777" w:rsidR="00380B44" w:rsidRPr="00634961" w:rsidRDefault="00380B44" w:rsidP="00156295">
      <w:pPr>
        <w:pStyle w:val="normal0"/>
        <w:contextualSpacing w:val="0"/>
        <w:rPr>
          <w:rFonts w:asciiTheme="majorHAnsi" w:hAnsiTheme="majorHAnsi"/>
          <w:sz w:val="22"/>
          <w:szCs w:val="22"/>
        </w:rPr>
      </w:pPr>
    </w:p>
    <w:tbl>
      <w:tblPr>
        <w:tblStyle w:val="TableGrid"/>
        <w:tblW w:w="0" w:type="auto"/>
        <w:tblLook w:val="04A0" w:firstRow="1" w:lastRow="0" w:firstColumn="1" w:lastColumn="0" w:noHBand="0" w:noVBand="1"/>
      </w:tblPr>
      <w:tblGrid>
        <w:gridCol w:w="1929"/>
        <w:gridCol w:w="1959"/>
        <w:gridCol w:w="1507"/>
        <w:gridCol w:w="1660"/>
        <w:gridCol w:w="1820"/>
      </w:tblGrid>
      <w:tr w:rsidR="00874F11" w:rsidRPr="00634961" w14:paraId="0B071EBA" w14:textId="77777777" w:rsidTr="00874F11">
        <w:tc>
          <w:tcPr>
            <w:tcW w:w="1929" w:type="dxa"/>
            <w:vAlign w:val="center"/>
          </w:tcPr>
          <w:p w14:paraId="27B80BE6" w14:textId="5AAD509E"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P</w:t>
            </w:r>
            <w:r w:rsidRPr="00634961">
              <w:rPr>
                <w:rFonts w:asciiTheme="majorHAnsi" w:hAnsiTheme="majorHAnsi"/>
                <w:b/>
              </w:rPr>
              <w:t>ersonal</w:t>
            </w:r>
          </w:p>
          <w:p w14:paraId="6B932A54" w14:textId="45FAA3FA"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rPr>
              <w:t>Responsibility</w:t>
            </w:r>
          </w:p>
        </w:tc>
        <w:tc>
          <w:tcPr>
            <w:tcW w:w="1959" w:type="dxa"/>
            <w:vAlign w:val="center"/>
          </w:tcPr>
          <w:p w14:paraId="07CBCE15" w14:textId="362351AF"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R</w:t>
            </w:r>
            <w:r w:rsidRPr="00634961">
              <w:rPr>
                <w:rFonts w:asciiTheme="majorHAnsi" w:hAnsiTheme="majorHAnsi"/>
                <w:b/>
              </w:rPr>
              <w:t>espect</w:t>
            </w:r>
          </w:p>
        </w:tc>
        <w:tc>
          <w:tcPr>
            <w:tcW w:w="1507" w:type="dxa"/>
            <w:vAlign w:val="center"/>
          </w:tcPr>
          <w:p w14:paraId="30ADAEF5" w14:textId="04017BFF"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I</w:t>
            </w:r>
            <w:r w:rsidRPr="00634961">
              <w:rPr>
                <w:rFonts w:asciiTheme="majorHAnsi" w:hAnsiTheme="majorHAnsi"/>
                <w:b/>
              </w:rPr>
              <w:t>ntegrity</w:t>
            </w:r>
          </w:p>
        </w:tc>
        <w:tc>
          <w:tcPr>
            <w:tcW w:w="1660" w:type="dxa"/>
            <w:vAlign w:val="center"/>
          </w:tcPr>
          <w:p w14:paraId="121DB0BE" w14:textId="47FE9BCF"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D</w:t>
            </w:r>
            <w:r w:rsidRPr="00634961">
              <w:rPr>
                <w:rFonts w:asciiTheme="majorHAnsi" w:hAnsiTheme="majorHAnsi"/>
                <w:b/>
              </w:rPr>
              <w:t>aily Effort</w:t>
            </w:r>
          </w:p>
        </w:tc>
        <w:tc>
          <w:tcPr>
            <w:tcW w:w="1820" w:type="dxa"/>
            <w:vAlign w:val="center"/>
          </w:tcPr>
          <w:p w14:paraId="1812244B" w14:textId="0DAC3A8E" w:rsidR="00874F11" w:rsidRPr="00634961" w:rsidRDefault="00874F11" w:rsidP="00874F11">
            <w:pPr>
              <w:pStyle w:val="normal0"/>
              <w:contextualSpacing w:val="0"/>
              <w:jc w:val="center"/>
              <w:rPr>
                <w:rFonts w:asciiTheme="majorHAnsi" w:hAnsiTheme="majorHAnsi"/>
                <w:b/>
              </w:rPr>
            </w:pPr>
            <w:r w:rsidRPr="00634961">
              <w:rPr>
                <w:rFonts w:asciiTheme="majorHAnsi" w:hAnsiTheme="majorHAnsi"/>
                <w:b/>
                <w:color w:val="FF0000"/>
              </w:rPr>
              <w:t>E</w:t>
            </w:r>
            <w:r w:rsidRPr="00634961">
              <w:rPr>
                <w:rFonts w:asciiTheme="majorHAnsi" w:hAnsiTheme="majorHAnsi"/>
                <w:b/>
              </w:rPr>
              <w:t>mbracing Community</w:t>
            </w:r>
          </w:p>
        </w:tc>
      </w:tr>
      <w:tr w:rsidR="00874F11" w:rsidRPr="00634961" w14:paraId="289643E9" w14:textId="77777777" w:rsidTr="00874F11">
        <w:tc>
          <w:tcPr>
            <w:tcW w:w="1929" w:type="dxa"/>
          </w:tcPr>
          <w:p w14:paraId="79D81868" w14:textId="318AD474"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assess my own progress toward learning targets.</w:t>
            </w:r>
          </w:p>
          <w:p w14:paraId="36053A96"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722D401E"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identify my current academic strengths and areas where growth is needed.</w:t>
            </w:r>
          </w:p>
          <w:p w14:paraId="01A55B2C"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4D01C64B"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set and achieve goals.</w:t>
            </w:r>
          </w:p>
          <w:p w14:paraId="3FA74FD2"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58210DC7"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develop a plan to achieve my goals.</w:t>
            </w:r>
          </w:p>
          <w:p w14:paraId="02DD4930"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5951BD4A" w14:textId="77777777" w:rsidR="00874F11" w:rsidRPr="00634961" w:rsidRDefault="00874F11" w:rsidP="00874F11">
            <w:pPr>
              <w:rPr>
                <w:rFonts w:asciiTheme="majorHAnsi" w:hAnsiTheme="majorHAnsi"/>
                <w:color w:val="000000"/>
                <w:sz w:val="20"/>
              </w:rPr>
            </w:pPr>
            <w:r w:rsidRPr="00634961">
              <w:rPr>
                <w:rFonts w:asciiTheme="majorHAnsi" w:hAnsiTheme="majorHAnsi"/>
                <w:color w:val="000000"/>
                <w:sz w:val="20"/>
              </w:rPr>
              <w:t>I can advocate for myself.</w:t>
            </w:r>
          </w:p>
          <w:p w14:paraId="58EE0C19" w14:textId="77777777" w:rsidR="00874F11" w:rsidRPr="00634961" w:rsidRDefault="00874F11" w:rsidP="00156295">
            <w:pPr>
              <w:pStyle w:val="normal0"/>
              <w:contextualSpacing w:val="0"/>
              <w:rPr>
                <w:rFonts w:asciiTheme="majorHAnsi" w:hAnsiTheme="majorHAnsi"/>
              </w:rPr>
            </w:pPr>
          </w:p>
          <w:p w14:paraId="3F52FFA3"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turn in work on time.</w:t>
            </w:r>
          </w:p>
          <w:p w14:paraId="3E323C89"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6E25E0E9"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turn in completed work.</w:t>
            </w:r>
          </w:p>
          <w:p w14:paraId="2B327201" w14:textId="77777777" w:rsidR="00874F11" w:rsidRPr="00634961" w:rsidRDefault="00874F11" w:rsidP="00156295">
            <w:pPr>
              <w:pStyle w:val="normal0"/>
              <w:contextualSpacing w:val="0"/>
              <w:rPr>
                <w:rFonts w:asciiTheme="majorHAnsi" w:hAnsiTheme="majorHAnsi"/>
              </w:rPr>
            </w:pPr>
          </w:p>
        </w:tc>
        <w:tc>
          <w:tcPr>
            <w:tcW w:w="1959" w:type="dxa"/>
          </w:tcPr>
          <w:p w14:paraId="1BB09D9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listen respectfully and acknowledge the contributions of others.</w:t>
            </w:r>
          </w:p>
          <w:p w14:paraId="7895D1D8"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619A1207"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share my ideas honestly and clearly.</w:t>
            </w:r>
          </w:p>
          <w:p w14:paraId="26A03E7C"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4FECE17F"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respect points of view that differ from my own.</w:t>
            </w:r>
          </w:p>
          <w:p w14:paraId="2012CC8D"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5514B0C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use my class time appropriately.</w:t>
            </w:r>
          </w:p>
          <w:p w14:paraId="6CD890AA" w14:textId="77777777" w:rsidR="00874F11" w:rsidRPr="00634961" w:rsidRDefault="00874F11" w:rsidP="00874F11">
            <w:pPr>
              <w:rPr>
                <w:rFonts w:asciiTheme="majorHAnsi" w:hAnsiTheme="majorHAnsi"/>
              </w:rPr>
            </w:pPr>
          </w:p>
          <w:p w14:paraId="4B32C41E"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follow directions accurately.</w:t>
            </w:r>
          </w:p>
          <w:p w14:paraId="66BB577A" w14:textId="77777777" w:rsidR="00874F11" w:rsidRPr="00634961" w:rsidRDefault="00874F11" w:rsidP="00874F11">
            <w:pPr>
              <w:rPr>
                <w:rFonts w:asciiTheme="majorHAnsi" w:hAnsiTheme="majorHAnsi"/>
              </w:rPr>
            </w:pPr>
          </w:p>
          <w:p w14:paraId="3C17DBF5" w14:textId="77777777" w:rsidR="00874F11" w:rsidRPr="00634961" w:rsidRDefault="00874F11" w:rsidP="00874F11">
            <w:pPr>
              <w:rPr>
                <w:rFonts w:asciiTheme="majorHAnsi" w:hAnsiTheme="majorHAnsi"/>
                <w:sz w:val="20"/>
              </w:rPr>
            </w:pPr>
            <w:r w:rsidRPr="00634961">
              <w:rPr>
                <w:rFonts w:asciiTheme="majorHAnsi" w:hAnsiTheme="majorHAnsi"/>
                <w:color w:val="000000"/>
                <w:sz w:val="20"/>
              </w:rPr>
              <w:t>I demonstrate quality craftsmanship in my work.</w:t>
            </w:r>
          </w:p>
          <w:p w14:paraId="494C5F30" w14:textId="77777777" w:rsidR="00874F11" w:rsidRPr="00634961" w:rsidRDefault="00874F11" w:rsidP="00874F11">
            <w:pPr>
              <w:rPr>
                <w:rFonts w:asciiTheme="majorHAnsi" w:hAnsiTheme="majorHAnsi"/>
              </w:rPr>
            </w:pPr>
          </w:p>
        </w:tc>
        <w:tc>
          <w:tcPr>
            <w:tcW w:w="1507" w:type="dxa"/>
          </w:tcPr>
          <w:p w14:paraId="3615C808"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articulate specific areas in which I need help.</w:t>
            </w:r>
          </w:p>
          <w:p w14:paraId="42ABEDA5" w14:textId="77777777" w:rsidR="00874F11" w:rsidRPr="00634961" w:rsidRDefault="00874F11" w:rsidP="00156295">
            <w:pPr>
              <w:pStyle w:val="normal0"/>
              <w:contextualSpacing w:val="0"/>
              <w:rPr>
                <w:rFonts w:asciiTheme="majorHAnsi" w:hAnsiTheme="majorHAnsi"/>
              </w:rPr>
            </w:pPr>
          </w:p>
          <w:p w14:paraId="58C89B65" w14:textId="77777777" w:rsidR="00874F11" w:rsidRPr="00634961" w:rsidRDefault="00874F11" w:rsidP="00874F11">
            <w:pPr>
              <w:rPr>
                <w:rFonts w:asciiTheme="majorHAnsi" w:hAnsiTheme="majorHAnsi"/>
                <w:color w:val="000000"/>
                <w:sz w:val="20"/>
              </w:rPr>
            </w:pPr>
            <w:r w:rsidRPr="00634961">
              <w:rPr>
                <w:rFonts w:asciiTheme="majorHAnsi" w:hAnsiTheme="majorHAnsi"/>
                <w:color w:val="000000"/>
                <w:sz w:val="20"/>
              </w:rPr>
              <w:t>I adapt to changes in the group process with a positive attitude.</w:t>
            </w:r>
          </w:p>
          <w:p w14:paraId="470CDC8B" w14:textId="77777777" w:rsidR="00874F11" w:rsidRPr="00634961" w:rsidRDefault="00874F11" w:rsidP="00874F11">
            <w:pPr>
              <w:rPr>
                <w:rFonts w:asciiTheme="majorHAnsi" w:hAnsiTheme="majorHAnsi"/>
                <w:color w:val="000000"/>
                <w:sz w:val="20"/>
              </w:rPr>
            </w:pPr>
          </w:p>
          <w:p w14:paraId="4FD713AF"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break down large tasks into smaller, manageable parts.</w:t>
            </w:r>
          </w:p>
          <w:p w14:paraId="759A7E33"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37F59970"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complete my makeup work in a timely manner.</w:t>
            </w:r>
          </w:p>
          <w:p w14:paraId="53758A3A" w14:textId="77777777" w:rsidR="00874F11" w:rsidRPr="00634961" w:rsidRDefault="00874F11" w:rsidP="00874F11">
            <w:pPr>
              <w:rPr>
                <w:rFonts w:asciiTheme="majorHAnsi" w:hAnsiTheme="majorHAnsi"/>
                <w:color w:val="000000"/>
                <w:sz w:val="20"/>
              </w:rPr>
            </w:pPr>
          </w:p>
          <w:p w14:paraId="11EC9194" w14:textId="77777777" w:rsidR="00874F11" w:rsidRPr="00634961" w:rsidRDefault="00874F11" w:rsidP="00156295">
            <w:pPr>
              <w:pStyle w:val="normal0"/>
              <w:contextualSpacing w:val="0"/>
              <w:rPr>
                <w:rFonts w:asciiTheme="majorHAnsi" w:hAnsiTheme="majorHAnsi"/>
              </w:rPr>
            </w:pPr>
          </w:p>
        </w:tc>
        <w:tc>
          <w:tcPr>
            <w:tcW w:w="1660" w:type="dxa"/>
          </w:tcPr>
          <w:p w14:paraId="7EFF0082"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persist with a task that takes a great deal of effort.</w:t>
            </w:r>
          </w:p>
          <w:p w14:paraId="41F875FC" w14:textId="77777777" w:rsidR="00874F11" w:rsidRPr="00634961" w:rsidRDefault="00874F11" w:rsidP="00156295">
            <w:pPr>
              <w:pStyle w:val="normal0"/>
              <w:contextualSpacing w:val="0"/>
              <w:rPr>
                <w:rFonts w:asciiTheme="majorHAnsi" w:hAnsiTheme="majorHAnsi"/>
              </w:rPr>
            </w:pPr>
          </w:p>
          <w:p w14:paraId="72AB00D3"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use strategies regularly to prepare for assessments.</w:t>
            </w:r>
          </w:p>
          <w:p w14:paraId="47948328" w14:textId="77777777" w:rsidR="00874F11" w:rsidRPr="00634961" w:rsidRDefault="00874F11" w:rsidP="00156295">
            <w:pPr>
              <w:pStyle w:val="normal0"/>
              <w:contextualSpacing w:val="0"/>
              <w:rPr>
                <w:rFonts w:asciiTheme="majorHAnsi" w:hAnsiTheme="majorHAnsi"/>
              </w:rPr>
            </w:pPr>
          </w:p>
          <w:p w14:paraId="277863D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can utilize a variety of sources to find help or to make up for absences.</w:t>
            </w:r>
          </w:p>
          <w:p w14:paraId="1AF18523" w14:textId="77777777" w:rsidR="00874F11" w:rsidRPr="00634961" w:rsidRDefault="00874F11" w:rsidP="00156295">
            <w:pPr>
              <w:pStyle w:val="normal0"/>
              <w:contextualSpacing w:val="0"/>
              <w:rPr>
                <w:rFonts w:asciiTheme="majorHAnsi" w:hAnsiTheme="majorHAnsi"/>
              </w:rPr>
            </w:pPr>
          </w:p>
          <w:p w14:paraId="3E8D631C"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prepare for class with necessary materials and am ready to learn.</w:t>
            </w:r>
          </w:p>
          <w:p w14:paraId="25F743E5" w14:textId="77777777" w:rsidR="00874F11" w:rsidRPr="00634961" w:rsidRDefault="00874F11" w:rsidP="00156295">
            <w:pPr>
              <w:pStyle w:val="normal0"/>
              <w:contextualSpacing w:val="0"/>
              <w:rPr>
                <w:rFonts w:asciiTheme="majorHAnsi" w:hAnsiTheme="majorHAnsi"/>
              </w:rPr>
            </w:pPr>
          </w:p>
          <w:p w14:paraId="19F47B84"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use a system for tracking my assignments.</w:t>
            </w:r>
          </w:p>
          <w:p w14:paraId="3B9985C6" w14:textId="77777777" w:rsidR="00874F11" w:rsidRPr="00634961" w:rsidRDefault="00874F11" w:rsidP="00156295">
            <w:pPr>
              <w:pStyle w:val="normal0"/>
              <w:contextualSpacing w:val="0"/>
              <w:rPr>
                <w:rFonts w:asciiTheme="majorHAnsi" w:hAnsiTheme="majorHAnsi"/>
              </w:rPr>
            </w:pPr>
          </w:p>
        </w:tc>
        <w:tc>
          <w:tcPr>
            <w:tcW w:w="1820" w:type="dxa"/>
          </w:tcPr>
          <w:p w14:paraId="51F1170F" w14:textId="2DF7055F"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show my commitment to the group goals through my active participation.</w:t>
            </w:r>
          </w:p>
          <w:p w14:paraId="0F1C15F0"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6B005C50"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work within my team to break down large tasks into smaller, manageable parts.</w:t>
            </w:r>
          </w:p>
          <w:p w14:paraId="43824C56" w14:textId="77777777" w:rsidR="00874F11" w:rsidRPr="00634961" w:rsidRDefault="00874F11" w:rsidP="00874F11">
            <w:pPr>
              <w:widowControl w:val="0"/>
              <w:autoSpaceDE w:val="0"/>
              <w:autoSpaceDN w:val="0"/>
              <w:adjustRightInd w:val="0"/>
              <w:rPr>
                <w:rFonts w:asciiTheme="majorHAnsi" w:hAnsiTheme="majorHAnsi"/>
                <w:color w:val="000000"/>
                <w:sz w:val="20"/>
              </w:rPr>
            </w:pPr>
          </w:p>
          <w:p w14:paraId="07E24920"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work with my group to identify when changes are necessary.</w:t>
            </w:r>
          </w:p>
          <w:p w14:paraId="2F4E305E" w14:textId="77777777" w:rsidR="00874F11" w:rsidRPr="00634961" w:rsidRDefault="00874F11" w:rsidP="00156295">
            <w:pPr>
              <w:pStyle w:val="normal0"/>
              <w:contextualSpacing w:val="0"/>
              <w:rPr>
                <w:rFonts w:asciiTheme="majorHAnsi" w:hAnsiTheme="majorHAnsi"/>
              </w:rPr>
            </w:pPr>
          </w:p>
          <w:p w14:paraId="65A257E5" w14:textId="77777777" w:rsidR="00874F11" w:rsidRPr="00634961" w:rsidRDefault="00874F11" w:rsidP="00874F11">
            <w:pPr>
              <w:widowControl w:val="0"/>
              <w:autoSpaceDE w:val="0"/>
              <w:autoSpaceDN w:val="0"/>
              <w:adjustRightInd w:val="0"/>
              <w:rPr>
                <w:rFonts w:asciiTheme="majorHAnsi" w:hAnsiTheme="majorHAnsi"/>
                <w:color w:val="000000"/>
                <w:sz w:val="20"/>
              </w:rPr>
            </w:pPr>
            <w:r w:rsidRPr="00634961">
              <w:rPr>
                <w:rFonts w:asciiTheme="majorHAnsi" w:hAnsiTheme="majorHAnsi"/>
                <w:color w:val="000000"/>
                <w:sz w:val="20"/>
              </w:rPr>
              <w:t>I contribute to creating a safe learning environment for all.</w:t>
            </w:r>
          </w:p>
          <w:p w14:paraId="0BADE0D0" w14:textId="77777777" w:rsidR="00874F11" w:rsidRPr="00634961" w:rsidRDefault="00874F11" w:rsidP="00156295">
            <w:pPr>
              <w:pStyle w:val="normal0"/>
              <w:contextualSpacing w:val="0"/>
              <w:rPr>
                <w:rFonts w:asciiTheme="majorHAnsi" w:hAnsiTheme="majorHAnsi"/>
              </w:rPr>
            </w:pPr>
          </w:p>
        </w:tc>
      </w:tr>
    </w:tbl>
    <w:p w14:paraId="2E7E1BFD" w14:textId="37E4E22B" w:rsidR="00A025AE" w:rsidRPr="00634961" w:rsidRDefault="00874F11" w:rsidP="00156295">
      <w:pPr>
        <w:pStyle w:val="normal0"/>
        <w:contextualSpacing w:val="0"/>
        <w:rPr>
          <w:rFonts w:asciiTheme="majorHAnsi" w:hAnsiTheme="majorHAnsi"/>
        </w:rPr>
      </w:pPr>
      <w:r w:rsidRPr="00634961">
        <w:rPr>
          <w:rFonts w:asciiTheme="majorHAnsi" w:hAnsiTheme="majorHAnsi"/>
          <w:noProof/>
          <w:sz w:val="28"/>
          <w:szCs w:val="28"/>
        </w:rPr>
        <w:drawing>
          <wp:anchor distT="0" distB="0" distL="114300" distR="114300" simplePos="0" relativeHeight="251660800" behindDoc="0" locked="0" layoutInCell="1" allowOverlap="1" wp14:anchorId="381C4831" wp14:editId="62C566A8">
            <wp:simplePos x="0" y="0"/>
            <wp:positionH relativeFrom="column">
              <wp:posOffset>977900</wp:posOffset>
            </wp:positionH>
            <wp:positionV relativeFrom="paragraph">
              <wp:posOffset>139700</wp:posOffset>
            </wp:positionV>
            <wp:extent cx="3709035" cy="852805"/>
            <wp:effectExtent l="0" t="0" r="0"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2">
                      <a:extLst>
                        <a:ext uri="{28A0092B-C50C-407E-A947-70E740481C1C}">
                          <a14:useLocalDpi xmlns:a14="http://schemas.microsoft.com/office/drawing/2010/main" val="0"/>
                        </a:ext>
                      </a:extLst>
                    </a:blip>
                    <a:stretch>
                      <a:fillRect/>
                    </a:stretch>
                  </pic:blipFill>
                  <pic:spPr>
                    <a:xfrm>
                      <a:off x="0" y="0"/>
                      <a:ext cx="3709035" cy="852805"/>
                    </a:xfrm>
                    <a:prstGeom prst="rect">
                      <a:avLst/>
                    </a:prstGeom>
                  </pic:spPr>
                </pic:pic>
              </a:graphicData>
            </a:graphic>
            <wp14:sizeRelH relativeFrom="page">
              <wp14:pctWidth>0</wp14:pctWidth>
            </wp14:sizeRelH>
            <wp14:sizeRelV relativeFrom="page">
              <wp14:pctHeight>0</wp14:pctHeight>
            </wp14:sizeRelV>
          </wp:anchor>
        </w:drawing>
      </w:r>
    </w:p>
    <w:p w14:paraId="3735B9C0" w14:textId="5D02FBC5" w:rsidR="00295852" w:rsidRPr="00634961" w:rsidRDefault="00874F11" w:rsidP="00634961">
      <w:pPr>
        <w:rPr>
          <w:rFonts w:asciiTheme="majorHAnsi" w:hAnsiTheme="majorHAnsi"/>
          <w:b/>
          <w:sz w:val="28"/>
          <w:szCs w:val="28"/>
        </w:rPr>
      </w:pPr>
      <w:r w:rsidRPr="00634961">
        <w:rPr>
          <w:rFonts w:asciiTheme="majorHAnsi" w:hAnsiTheme="majorHAnsi"/>
          <w:sz w:val="28"/>
          <w:szCs w:val="28"/>
        </w:rPr>
        <w:br w:type="page"/>
      </w:r>
    </w:p>
    <w:p w14:paraId="1AEA3195" w14:textId="218AB235" w:rsidR="00AC4C1C" w:rsidRPr="00634961" w:rsidRDefault="00AC4C1C" w:rsidP="005F5894">
      <w:pPr>
        <w:pStyle w:val="Heading7"/>
        <w:tabs>
          <w:tab w:val="clear" w:pos="900"/>
        </w:tabs>
        <w:ind w:right="-10"/>
        <w:jc w:val="left"/>
        <w:rPr>
          <w:rFonts w:asciiTheme="majorHAnsi" w:hAnsiTheme="majorHAnsi"/>
          <w:b w:val="0"/>
          <w:sz w:val="28"/>
          <w:szCs w:val="28"/>
        </w:rPr>
      </w:pPr>
      <w:r w:rsidRPr="00634961">
        <w:rPr>
          <w:rFonts w:asciiTheme="majorHAnsi" w:hAnsiTheme="majorHAnsi"/>
          <w:sz w:val="28"/>
          <w:szCs w:val="28"/>
        </w:rPr>
        <w:lastRenderedPageBreak/>
        <w:t>Academic Expectations:</w:t>
      </w:r>
    </w:p>
    <w:p w14:paraId="5123C038" w14:textId="257CE46B" w:rsidR="005F5894" w:rsidRPr="00634961" w:rsidRDefault="005F5894" w:rsidP="005F5894">
      <w:pPr>
        <w:pStyle w:val="Heading7"/>
        <w:tabs>
          <w:tab w:val="clear" w:pos="900"/>
        </w:tabs>
        <w:ind w:right="-10"/>
        <w:jc w:val="left"/>
        <w:rPr>
          <w:rFonts w:asciiTheme="majorHAnsi" w:hAnsiTheme="majorHAnsi"/>
          <w:b w:val="0"/>
        </w:rPr>
      </w:pPr>
      <w:r w:rsidRPr="00634961">
        <w:rPr>
          <w:rFonts w:asciiTheme="majorHAnsi" w:hAnsiTheme="majorHAnsi"/>
          <w:b w:val="0"/>
        </w:rPr>
        <w:t xml:space="preserve">This is what we will be learning and what we will use to evaluate your student’s progress. These targets are consistent across the Beaverton School District. </w:t>
      </w:r>
    </w:p>
    <w:p w14:paraId="14224EED" w14:textId="77777777" w:rsidR="00634961" w:rsidRPr="00634961" w:rsidRDefault="00634961" w:rsidP="00634961">
      <w:pPr>
        <w:rPr>
          <w:rFonts w:asciiTheme="majorHAnsi" w:hAnsiTheme="majorHAnsi"/>
        </w:rPr>
      </w:pPr>
    </w:p>
    <w:p w14:paraId="7789FB41" w14:textId="77777777" w:rsidR="00634961" w:rsidRPr="00634961" w:rsidRDefault="00634961" w:rsidP="00634961">
      <w:pPr>
        <w:rPr>
          <w:rFonts w:asciiTheme="majorHAnsi" w:hAnsiTheme="majorHAnsi"/>
          <w:b/>
          <w:sz w:val="22"/>
          <w:szCs w:val="22"/>
        </w:rPr>
      </w:pPr>
      <w:r w:rsidRPr="00634961">
        <w:rPr>
          <w:rFonts w:asciiTheme="majorHAnsi" w:hAnsiTheme="majorHAnsi"/>
          <w:b/>
          <w:sz w:val="22"/>
          <w:szCs w:val="22"/>
        </w:rPr>
        <w:t>Academic Learning Targets:</w:t>
      </w:r>
    </w:p>
    <w:p w14:paraId="0378DE10" w14:textId="77777777" w:rsidR="00634961" w:rsidRPr="00634961" w:rsidRDefault="00634961" w:rsidP="00634961">
      <w:pPr>
        <w:rPr>
          <w:rFonts w:asciiTheme="majorHAnsi" w:hAnsiTheme="majorHAnsi"/>
          <w:sz w:val="22"/>
          <w:szCs w:val="22"/>
        </w:rPr>
      </w:pPr>
      <w:r w:rsidRPr="00634961">
        <w:rPr>
          <w:rFonts w:asciiTheme="majorHAnsi" w:hAnsiTheme="majorHAnsi"/>
          <w:sz w:val="22"/>
          <w:szCs w:val="22"/>
        </w:rPr>
        <w:t>During both the fall and spring semesters we will be working on the following five learning targets:</w:t>
      </w:r>
    </w:p>
    <w:p w14:paraId="4EEBB027" w14:textId="77777777" w:rsidR="00634961" w:rsidRPr="00634961" w:rsidRDefault="00634961" w:rsidP="00634961">
      <w:pPr>
        <w:spacing w:line="276" w:lineRule="auto"/>
        <w:rPr>
          <w:rFonts w:asciiTheme="majorHAnsi" w:hAnsiTheme="majorHAnsi"/>
          <w:sz w:val="22"/>
          <w:szCs w:val="22"/>
        </w:rPr>
      </w:pPr>
    </w:p>
    <w:p w14:paraId="42D1A5AE" w14:textId="4E27F168" w:rsidR="00634961" w:rsidRPr="00634961" w:rsidRDefault="00A81F66" w:rsidP="00634961">
      <w:pPr>
        <w:spacing w:line="276" w:lineRule="auto"/>
        <w:rPr>
          <w:rFonts w:asciiTheme="majorHAnsi" w:hAnsiTheme="majorHAnsi"/>
          <w:b/>
          <w:sz w:val="22"/>
          <w:szCs w:val="22"/>
        </w:rPr>
      </w:pPr>
      <w:r>
        <w:rPr>
          <w:rFonts w:asciiTheme="majorHAnsi" w:hAnsiTheme="majorHAnsi"/>
          <w:b/>
          <w:sz w:val="22"/>
          <w:szCs w:val="22"/>
        </w:rPr>
        <w:t xml:space="preserve">EL.HS.WL.ELT.02 </w:t>
      </w:r>
      <w:r w:rsidR="00634961" w:rsidRPr="00634961">
        <w:rPr>
          <w:rFonts w:asciiTheme="majorHAnsi" w:hAnsiTheme="majorHAnsi"/>
          <w:b/>
          <w:sz w:val="22"/>
          <w:szCs w:val="22"/>
        </w:rPr>
        <w:t>Student demonstrates listening comprehension of verbal or signed language.</w:t>
      </w:r>
    </w:p>
    <w:p w14:paraId="7FCDD20F"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 xml:space="preserve">EL.HS.WL.ELT.03 Student speaks comprehensibly using the target language. </w:t>
      </w:r>
    </w:p>
    <w:p w14:paraId="16007F17"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 xml:space="preserve">EL.HS.WL.ELT.04 Student reads in the target language and demonstrates comprehension of the main idea and supporting details.  </w:t>
      </w:r>
    </w:p>
    <w:p w14:paraId="2C184FBA"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EL.HS.WL.ELT.05 Student writes comprehensibly using the target language.</w:t>
      </w:r>
    </w:p>
    <w:p w14:paraId="3BB75927" w14:textId="77777777" w:rsidR="00634961" w:rsidRPr="00634961" w:rsidRDefault="00634961" w:rsidP="00634961">
      <w:pPr>
        <w:spacing w:line="276" w:lineRule="auto"/>
        <w:rPr>
          <w:rFonts w:asciiTheme="majorHAnsi" w:hAnsiTheme="majorHAnsi"/>
          <w:b/>
          <w:sz w:val="22"/>
          <w:szCs w:val="22"/>
        </w:rPr>
      </w:pPr>
      <w:r w:rsidRPr="00634961">
        <w:rPr>
          <w:rFonts w:asciiTheme="majorHAnsi" w:hAnsiTheme="majorHAnsi"/>
          <w:b/>
          <w:sz w:val="22"/>
          <w:szCs w:val="22"/>
        </w:rPr>
        <w:t xml:space="preserve">EL.HS.WL.ELT.06 Student uses vocabulary and grammar structures accurately.  </w:t>
      </w:r>
    </w:p>
    <w:p w14:paraId="03E40B0F" w14:textId="77777777" w:rsidR="00634961" w:rsidRPr="00634961" w:rsidRDefault="00634961" w:rsidP="00634961">
      <w:pPr>
        <w:spacing w:line="276" w:lineRule="auto"/>
        <w:rPr>
          <w:rFonts w:asciiTheme="majorHAnsi" w:hAnsiTheme="majorHAnsi"/>
          <w:sz w:val="22"/>
          <w:szCs w:val="22"/>
        </w:rPr>
      </w:pPr>
    </w:p>
    <w:p w14:paraId="1FD9D997" w14:textId="0D167DB9" w:rsidR="00634961" w:rsidRPr="00886D6C" w:rsidRDefault="00634961" w:rsidP="00634961">
      <w:pPr>
        <w:spacing w:line="276" w:lineRule="auto"/>
        <w:rPr>
          <w:rFonts w:asciiTheme="majorHAnsi" w:hAnsiTheme="majorHAnsi"/>
          <w:sz w:val="22"/>
          <w:szCs w:val="22"/>
        </w:rPr>
      </w:pPr>
      <w:r w:rsidRPr="00634961">
        <w:rPr>
          <w:rFonts w:asciiTheme="majorHAnsi" w:hAnsiTheme="majorHAnsi"/>
          <w:sz w:val="22"/>
          <w:szCs w:val="22"/>
        </w:rPr>
        <w:t xml:space="preserve">Thematic units for fall semester:  </w:t>
      </w:r>
      <w:proofErr w:type="spellStart"/>
      <w:r w:rsidR="00910CBC">
        <w:rPr>
          <w:rFonts w:asciiTheme="majorHAnsi" w:hAnsiTheme="majorHAnsi"/>
          <w:i/>
          <w:sz w:val="22"/>
          <w:szCs w:val="22"/>
        </w:rPr>
        <w:t>Preterite</w:t>
      </w:r>
      <w:proofErr w:type="spellEnd"/>
      <w:r w:rsidR="00910CBC">
        <w:rPr>
          <w:rFonts w:asciiTheme="majorHAnsi" w:hAnsiTheme="majorHAnsi"/>
          <w:i/>
          <w:sz w:val="22"/>
          <w:szCs w:val="22"/>
        </w:rPr>
        <w:t>, professions/nationalities, giving directions, cooking/food, past participles, double object pronouns, adverbs</w:t>
      </w:r>
      <w:r w:rsidRPr="00634961">
        <w:rPr>
          <w:rFonts w:asciiTheme="majorHAnsi" w:hAnsiTheme="majorHAnsi"/>
          <w:i/>
          <w:sz w:val="22"/>
          <w:szCs w:val="22"/>
        </w:rPr>
        <w:t>.</w:t>
      </w:r>
      <w:r w:rsidRPr="00634961">
        <w:rPr>
          <w:rFonts w:asciiTheme="majorHAnsi" w:hAnsiTheme="majorHAnsi"/>
          <w:sz w:val="22"/>
          <w:szCs w:val="22"/>
        </w:rPr>
        <w:t xml:space="preserve">   </w:t>
      </w:r>
      <w:bookmarkStart w:id="0" w:name="_GoBack"/>
      <w:bookmarkEnd w:id="0"/>
      <w:r w:rsidRPr="00634961">
        <w:rPr>
          <w:rFonts w:asciiTheme="majorHAnsi" w:hAnsiTheme="majorHAnsi"/>
          <w:sz w:val="22"/>
          <w:szCs w:val="22"/>
        </w:rPr>
        <w:t xml:space="preserve">Thematic units for spring semester:  </w:t>
      </w:r>
      <w:r w:rsidR="00910CBC">
        <w:rPr>
          <w:rFonts w:asciiTheme="majorHAnsi" w:hAnsiTheme="majorHAnsi"/>
          <w:i/>
          <w:sz w:val="22"/>
          <w:szCs w:val="22"/>
        </w:rPr>
        <w:t>Restaurant, Travel, Airport, Hotel, Train, Bargaining, Conditional, Future, Subjunctive, Children’s Book: Narration in the past</w:t>
      </w:r>
      <w:r w:rsidRPr="00634961">
        <w:rPr>
          <w:rFonts w:asciiTheme="majorHAnsi" w:hAnsiTheme="majorHAnsi"/>
          <w:i/>
          <w:sz w:val="22"/>
          <w:szCs w:val="22"/>
        </w:rPr>
        <w:t xml:space="preserve">.   </w:t>
      </w:r>
    </w:p>
    <w:p w14:paraId="033A8842" w14:textId="77777777" w:rsidR="00634961" w:rsidRPr="00634961" w:rsidRDefault="00634961" w:rsidP="00634961">
      <w:pPr>
        <w:rPr>
          <w:rFonts w:asciiTheme="majorHAnsi" w:hAnsiTheme="majorHAnsi"/>
        </w:rPr>
      </w:pPr>
    </w:p>
    <w:p w14:paraId="1E7781A5" w14:textId="39AA6167" w:rsidR="00634961" w:rsidRPr="00634961" w:rsidRDefault="00634961" w:rsidP="00634961">
      <w:pPr>
        <w:rPr>
          <w:rFonts w:asciiTheme="majorHAnsi" w:hAnsiTheme="majorHAnsi"/>
          <w:sz w:val="22"/>
          <w:szCs w:val="22"/>
        </w:rPr>
      </w:pPr>
      <w:r w:rsidRPr="00634961">
        <w:rPr>
          <w:rFonts w:asciiTheme="majorHAnsi" w:hAnsiTheme="majorHAnsi"/>
          <w:b/>
          <w:sz w:val="22"/>
          <w:szCs w:val="22"/>
        </w:rPr>
        <w:t>Textbook:</w:t>
      </w:r>
      <w:r w:rsidRPr="00634961">
        <w:rPr>
          <w:rFonts w:asciiTheme="majorHAnsi" w:hAnsiTheme="majorHAnsi"/>
          <w:sz w:val="22"/>
          <w:szCs w:val="22"/>
        </w:rPr>
        <w:t xml:space="preserve"> </w:t>
      </w:r>
      <w:r w:rsidRPr="00634961">
        <w:rPr>
          <w:rFonts w:asciiTheme="majorHAnsi" w:hAnsiTheme="majorHAnsi"/>
          <w:i/>
          <w:sz w:val="22"/>
          <w:szCs w:val="22"/>
        </w:rPr>
        <w:t>¡</w:t>
      </w:r>
      <w:proofErr w:type="spellStart"/>
      <w:r w:rsidRPr="00634961">
        <w:rPr>
          <w:rFonts w:asciiTheme="majorHAnsi" w:hAnsiTheme="majorHAnsi"/>
          <w:i/>
          <w:sz w:val="22"/>
          <w:szCs w:val="22"/>
        </w:rPr>
        <w:t>Exprésate</w:t>
      </w:r>
      <w:proofErr w:type="spellEnd"/>
      <w:r w:rsidRPr="00634961">
        <w:rPr>
          <w:rFonts w:asciiTheme="majorHAnsi" w:hAnsiTheme="majorHAnsi"/>
          <w:i/>
          <w:sz w:val="22"/>
          <w:szCs w:val="22"/>
        </w:rPr>
        <w:t xml:space="preserve">! – Spanish II. </w:t>
      </w:r>
      <w:r w:rsidRPr="00634961">
        <w:rPr>
          <w:rFonts w:asciiTheme="majorHAnsi" w:hAnsiTheme="majorHAnsi"/>
          <w:sz w:val="22"/>
          <w:szCs w:val="22"/>
        </w:rPr>
        <w:t xml:space="preserve">We will be using a class set of textbooks so you </w:t>
      </w:r>
      <w:r w:rsidRPr="00634961">
        <w:rPr>
          <w:rFonts w:asciiTheme="majorHAnsi" w:hAnsiTheme="majorHAnsi"/>
          <w:b/>
          <w:sz w:val="22"/>
          <w:szCs w:val="22"/>
        </w:rPr>
        <w:t>are not</w:t>
      </w:r>
      <w:r w:rsidRPr="00634961">
        <w:rPr>
          <w:rFonts w:asciiTheme="majorHAnsi" w:hAnsiTheme="majorHAnsi"/>
          <w:sz w:val="22"/>
          <w:szCs w:val="22"/>
        </w:rPr>
        <w:t xml:space="preserve"> responsible for bringing a book to class every day. If you would like, or feel like you need your own book, the library will gladly check out a copy to you.</w:t>
      </w:r>
      <w:r w:rsidR="00D74F6C">
        <w:rPr>
          <w:rFonts w:asciiTheme="majorHAnsi" w:hAnsiTheme="majorHAnsi"/>
          <w:sz w:val="22"/>
          <w:szCs w:val="22"/>
        </w:rPr>
        <w:t xml:space="preserve">  There is also a .</w:t>
      </w:r>
      <w:proofErr w:type="spellStart"/>
      <w:r w:rsidR="00D74F6C">
        <w:rPr>
          <w:rFonts w:asciiTheme="majorHAnsi" w:hAnsiTheme="majorHAnsi"/>
          <w:sz w:val="22"/>
          <w:szCs w:val="22"/>
        </w:rPr>
        <w:t>pdf</w:t>
      </w:r>
      <w:proofErr w:type="spellEnd"/>
      <w:r w:rsidR="00D74F6C">
        <w:rPr>
          <w:rFonts w:asciiTheme="majorHAnsi" w:hAnsiTheme="majorHAnsi"/>
          <w:sz w:val="22"/>
          <w:szCs w:val="22"/>
        </w:rPr>
        <w:t xml:space="preserve"> version of the textbook on </w:t>
      </w:r>
      <w:proofErr w:type="spellStart"/>
      <w:r w:rsidR="00D74F6C">
        <w:rPr>
          <w:rFonts w:asciiTheme="majorHAnsi" w:hAnsiTheme="majorHAnsi"/>
          <w:sz w:val="22"/>
          <w:szCs w:val="22"/>
        </w:rPr>
        <w:t>Schoology</w:t>
      </w:r>
      <w:proofErr w:type="spellEnd"/>
      <w:r w:rsidR="00D74F6C">
        <w:rPr>
          <w:rFonts w:asciiTheme="majorHAnsi" w:hAnsiTheme="majorHAnsi"/>
          <w:sz w:val="22"/>
          <w:szCs w:val="22"/>
        </w:rPr>
        <w:t>.</w:t>
      </w:r>
    </w:p>
    <w:p w14:paraId="69B548FE" w14:textId="77777777" w:rsidR="00634961" w:rsidRPr="00634961" w:rsidRDefault="00634961" w:rsidP="00634961">
      <w:pPr>
        <w:rPr>
          <w:rFonts w:asciiTheme="majorHAnsi" w:hAnsiTheme="majorHAnsi"/>
          <w:sz w:val="22"/>
          <w:szCs w:val="22"/>
        </w:rPr>
      </w:pPr>
    </w:p>
    <w:p w14:paraId="6ABE1EFF" w14:textId="77777777" w:rsidR="00634961" w:rsidRPr="00634961" w:rsidRDefault="00634961" w:rsidP="00634961">
      <w:pPr>
        <w:rPr>
          <w:rFonts w:asciiTheme="majorHAnsi" w:hAnsiTheme="majorHAnsi"/>
          <w:sz w:val="22"/>
          <w:szCs w:val="22"/>
        </w:rPr>
      </w:pPr>
      <w:r w:rsidRPr="00634961">
        <w:rPr>
          <w:rFonts w:asciiTheme="majorHAnsi" w:hAnsiTheme="majorHAnsi"/>
          <w:b/>
          <w:sz w:val="22"/>
          <w:szCs w:val="22"/>
        </w:rPr>
        <w:t>Class Participation/absences:</w:t>
      </w:r>
      <w:r w:rsidRPr="00634961">
        <w:rPr>
          <w:rFonts w:asciiTheme="majorHAnsi" w:hAnsiTheme="majorHAnsi"/>
          <w:sz w:val="22"/>
          <w:szCs w:val="22"/>
        </w:rPr>
        <w:t xml:space="preserve"> It is expected that you arrive on time to class, with necessary materials, prepared to participate. Be prepared to practice a lot and to ask questions frequently. </w:t>
      </w:r>
    </w:p>
    <w:p w14:paraId="1AB81DF7" w14:textId="77777777" w:rsidR="00634961" w:rsidRPr="00634961" w:rsidRDefault="00634961" w:rsidP="00634961">
      <w:pPr>
        <w:rPr>
          <w:rFonts w:asciiTheme="majorHAnsi" w:hAnsiTheme="majorHAnsi"/>
          <w:sz w:val="22"/>
          <w:szCs w:val="22"/>
        </w:rPr>
      </w:pPr>
    </w:p>
    <w:p w14:paraId="246253D7" w14:textId="77777777" w:rsidR="00634961" w:rsidRPr="00634961" w:rsidRDefault="00634961" w:rsidP="00634961">
      <w:pPr>
        <w:rPr>
          <w:rFonts w:asciiTheme="majorHAnsi" w:hAnsiTheme="majorHAnsi"/>
          <w:sz w:val="22"/>
          <w:szCs w:val="22"/>
        </w:rPr>
      </w:pPr>
      <w:r w:rsidRPr="00634961">
        <w:rPr>
          <w:rFonts w:asciiTheme="majorHAnsi" w:hAnsiTheme="majorHAnsi"/>
          <w:sz w:val="22"/>
          <w:szCs w:val="22"/>
        </w:rPr>
        <w:t xml:space="preserve">Class will begin promptly each day.  </w:t>
      </w:r>
      <w:proofErr w:type="gramStart"/>
      <w:r w:rsidRPr="00634961">
        <w:rPr>
          <w:rFonts w:asciiTheme="majorHAnsi" w:hAnsiTheme="majorHAnsi"/>
          <w:sz w:val="22"/>
          <w:szCs w:val="22"/>
        </w:rPr>
        <w:t>Any student not in their desks when the bell rings will be marked tardy.</w:t>
      </w:r>
      <w:proofErr w:type="gramEnd"/>
      <w:r w:rsidRPr="00634961">
        <w:rPr>
          <w:rFonts w:asciiTheme="majorHAnsi" w:hAnsiTheme="majorHAnsi"/>
          <w:sz w:val="22"/>
          <w:szCs w:val="22"/>
        </w:rPr>
        <w:t xml:space="preserve">  </w:t>
      </w:r>
      <w:r w:rsidRPr="00634961">
        <w:rPr>
          <w:rFonts w:asciiTheme="majorHAnsi" w:hAnsiTheme="majorHAnsi"/>
          <w:b/>
          <w:sz w:val="22"/>
          <w:szCs w:val="22"/>
        </w:rPr>
        <w:t>If the student is tardy more than three times during one semester, he/she will be assigned a lunch detention for each subsequent tardy</w:t>
      </w:r>
      <w:r w:rsidRPr="00634961">
        <w:rPr>
          <w:rFonts w:asciiTheme="majorHAnsi" w:hAnsiTheme="majorHAnsi"/>
          <w:sz w:val="22"/>
          <w:szCs w:val="22"/>
        </w:rPr>
        <w:t xml:space="preserve">.    Get to class on time. </w:t>
      </w:r>
    </w:p>
    <w:p w14:paraId="6B37210A" w14:textId="77777777" w:rsidR="00634961" w:rsidRPr="00634961" w:rsidRDefault="00634961" w:rsidP="00634961">
      <w:pPr>
        <w:rPr>
          <w:rFonts w:asciiTheme="majorHAnsi" w:hAnsiTheme="majorHAnsi"/>
          <w:sz w:val="22"/>
          <w:szCs w:val="22"/>
        </w:rPr>
      </w:pPr>
    </w:p>
    <w:p w14:paraId="3CFB76D7" w14:textId="77777777" w:rsidR="00634961" w:rsidRPr="00634961" w:rsidRDefault="00634961" w:rsidP="00634961">
      <w:pPr>
        <w:rPr>
          <w:rFonts w:asciiTheme="majorHAnsi" w:hAnsiTheme="majorHAnsi"/>
          <w:sz w:val="22"/>
          <w:szCs w:val="22"/>
        </w:rPr>
      </w:pPr>
      <w:r w:rsidRPr="00634961">
        <w:rPr>
          <w:rFonts w:asciiTheme="majorHAnsi" w:hAnsiTheme="majorHAnsi"/>
          <w:sz w:val="22"/>
          <w:szCs w:val="22"/>
        </w:rPr>
        <w:t xml:space="preserve"> If you are absent from a class, it is </w:t>
      </w:r>
      <w:r w:rsidRPr="00634961">
        <w:rPr>
          <w:rFonts w:asciiTheme="majorHAnsi" w:hAnsiTheme="majorHAnsi"/>
          <w:b/>
          <w:sz w:val="22"/>
          <w:szCs w:val="22"/>
        </w:rPr>
        <w:t>your responsibility</w:t>
      </w:r>
      <w:r w:rsidRPr="00634961">
        <w:rPr>
          <w:rFonts w:asciiTheme="majorHAnsi" w:hAnsiTheme="majorHAnsi"/>
          <w:b/>
          <w:i/>
          <w:sz w:val="22"/>
          <w:szCs w:val="22"/>
        </w:rPr>
        <w:t xml:space="preserve"> </w:t>
      </w:r>
      <w:r w:rsidRPr="00634961">
        <w:rPr>
          <w:rFonts w:asciiTheme="majorHAnsi" w:hAnsiTheme="majorHAnsi"/>
          <w:sz w:val="22"/>
          <w:szCs w:val="22"/>
        </w:rPr>
        <w:t xml:space="preserve">to speak with a classmate AND check the website for any work or documents that you missed.  If you have any questions about what you missed contact me via email.  Work needs to be made up by the next class period following an absence. </w:t>
      </w:r>
    </w:p>
    <w:p w14:paraId="160AF9D7" w14:textId="77777777" w:rsidR="00634961" w:rsidRPr="00634961" w:rsidRDefault="00634961" w:rsidP="00634961">
      <w:pPr>
        <w:rPr>
          <w:rFonts w:asciiTheme="majorHAnsi" w:hAnsiTheme="majorHAnsi"/>
          <w:sz w:val="22"/>
          <w:szCs w:val="22"/>
        </w:rPr>
      </w:pPr>
    </w:p>
    <w:p w14:paraId="3E1F5784" w14:textId="0111676F" w:rsidR="00634961" w:rsidRPr="00634961" w:rsidRDefault="00D74F6C" w:rsidP="00A81F66">
      <w:pPr>
        <w:rPr>
          <w:rFonts w:asciiTheme="majorHAnsi" w:hAnsiTheme="majorHAnsi"/>
          <w:sz w:val="22"/>
          <w:szCs w:val="22"/>
        </w:rPr>
      </w:pPr>
      <w:r w:rsidRPr="00634961">
        <w:rPr>
          <w:rFonts w:asciiTheme="majorHAnsi" w:hAnsiTheme="majorHAnsi"/>
          <w:b/>
          <w:sz w:val="22"/>
          <w:szCs w:val="22"/>
        </w:rPr>
        <w:t xml:space="preserve">Class Materials: </w:t>
      </w:r>
      <w:r>
        <w:rPr>
          <w:rFonts w:asciiTheme="majorHAnsi" w:hAnsiTheme="majorHAnsi"/>
          <w:sz w:val="22"/>
          <w:szCs w:val="22"/>
        </w:rPr>
        <w:t xml:space="preserve">You need to have a </w:t>
      </w:r>
      <w:r w:rsidRPr="00634961">
        <w:rPr>
          <w:rFonts w:asciiTheme="majorHAnsi" w:hAnsiTheme="majorHAnsi"/>
          <w:sz w:val="22"/>
          <w:szCs w:val="22"/>
        </w:rPr>
        <w:t xml:space="preserve">binder with room for various handouts.  </w:t>
      </w:r>
      <w:r>
        <w:rPr>
          <w:rFonts w:asciiTheme="majorHAnsi" w:hAnsiTheme="majorHAnsi"/>
          <w:sz w:val="22"/>
          <w:szCs w:val="22"/>
        </w:rPr>
        <w:t xml:space="preserve">You will also need a </w:t>
      </w:r>
      <w:r>
        <w:rPr>
          <w:rFonts w:asciiTheme="majorHAnsi" w:hAnsiTheme="majorHAnsi"/>
          <w:sz w:val="22"/>
          <w:szCs w:val="22"/>
          <w:u w:val="single"/>
        </w:rPr>
        <w:t xml:space="preserve">non-spiral, bound </w:t>
      </w:r>
      <w:r w:rsidRPr="00810684">
        <w:rPr>
          <w:rFonts w:asciiTheme="majorHAnsi" w:hAnsiTheme="majorHAnsi"/>
          <w:b/>
          <w:sz w:val="22"/>
          <w:szCs w:val="22"/>
          <w:u w:val="single"/>
        </w:rPr>
        <w:t>WIDE-RULED</w:t>
      </w:r>
      <w:r>
        <w:rPr>
          <w:rFonts w:asciiTheme="majorHAnsi" w:hAnsiTheme="majorHAnsi"/>
          <w:sz w:val="22"/>
          <w:szCs w:val="22"/>
          <w:u w:val="single"/>
        </w:rPr>
        <w:t xml:space="preserve"> composition book for class.</w:t>
      </w:r>
      <w:r>
        <w:rPr>
          <w:rFonts w:asciiTheme="majorHAnsi" w:hAnsiTheme="majorHAnsi"/>
          <w:sz w:val="22"/>
          <w:szCs w:val="22"/>
        </w:rPr>
        <w:t xml:space="preserve">  (</w:t>
      </w:r>
      <w:r w:rsidRPr="00406E26">
        <w:rPr>
          <w:rFonts w:asciiTheme="majorHAnsi" w:hAnsiTheme="majorHAnsi"/>
          <w:b/>
          <w:sz w:val="22"/>
          <w:szCs w:val="22"/>
          <w:u w:val="single"/>
        </w:rPr>
        <w:t xml:space="preserve">Do </w:t>
      </w:r>
      <w:r w:rsidRPr="00810684">
        <w:rPr>
          <w:rFonts w:asciiTheme="majorHAnsi" w:hAnsiTheme="majorHAnsi"/>
          <w:b/>
          <w:sz w:val="22"/>
          <w:szCs w:val="22"/>
          <w:u w:val="single"/>
        </w:rPr>
        <w:t>NOT get a graph paper one to use for class</w:t>
      </w:r>
      <w:r>
        <w:rPr>
          <w:rFonts w:asciiTheme="majorHAnsi" w:hAnsiTheme="majorHAnsi"/>
          <w:sz w:val="22"/>
          <w:szCs w:val="22"/>
        </w:rPr>
        <w:t xml:space="preserve">.  You will be asked to get one with lined paper!)  </w:t>
      </w:r>
      <w:r>
        <w:rPr>
          <w:rFonts w:asciiTheme="majorHAnsi" w:hAnsiTheme="majorHAnsi"/>
          <w:b/>
          <w:sz w:val="22"/>
          <w:szCs w:val="22"/>
        </w:rPr>
        <w:t>Please</w:t>
      </w:r>
      <w:r w:rsidRPr="00634961">
        <w:rPr>
          <w:rFonts w:asciiTheme="majorHAnsi" w:hAnsiTheme="majorHAnsi"/>
          <w:b/>
          <w:sz w:val="22"/>
          <w:szCs w:val="22"/>
        </w:rPr>
        <w:t xml:space="preserve"> keep everything you receive during the year</w:t>
      </w:r>
      <w:r w:rsidRPr="00634961">
        <w:rPr>
          <w:rFonts w:asciiTheme="majorHAnsi" w:hAnsiTheme="majorHAnsi"/>
          <w:sz w:val="22"/>
          <w:szCs w:val="22"/>
        </w:rPr>
        <w:t>.</w:t>
      </w:r>
    </w:p>
    <w:p w14:paraId="536D3573" w14:textId="77777777" w:rsidR="00634961" w:rsidRPr="00634961" w:rsidRDefault="00634961" w:rsidP="00634961">
      <w:pPr>
        <w:rPr>
          <w:rFonts w:asciiTheme="majorHAnsi" w:hAnsiTheme="majorHAnsi"/>
          <w:sz w:val="22"/>
          <w:szCs w:val="22"/>
        </w:rPr>
      </w:pPr>
    </w:p>
    <w:p w14:paraId="17FB9DFA" w14:textId="77777777" w:rsidR="00634961" w:rsidRPr="00634961" w:rsidRDefault="00634961" w:rsidP="00634961">
      <w:pPr>
        <w:rPr>
          <w:rFonts w:asciiTheme="majorHAnsi" w:hAnsiTheme="majorHAnsi"/>
          <w:b/>
          <w:sz w:val="22"/>
          <w:szCs w:val="22"/>
        </w:rPr>
      </w:pPr>
      <w:r w:rsidRPr="00634961">
        <w:rPr>
          <w:rFonts w:asciiTheme="majorHAnsi" w:hAnsiTheme="majorHAnsi"/>
          <w:b/>
          <w:sz w:val="22"/>
          <w:szCs w:val="22"/>
        </w:rPr>
        <w:t>Homework and In-Class Work:</w:t>
      </w:r>
    </w:p>
    <w:p w14:paraId="2AE84FB2" w14:textId="77777777" w:rsidR="00634961" w:rsidRPr="00634961" w:rsidRDefault="00634961" w:rsidP="00634961">
      <w:pPr>
        <w:rPr>
          <w:rFonts w:asciiTheme="majorHAnsi" w:hAnsiTheme="majorHAnsi"/>
          <w:sz w:val="22"/>
          <w:szCs w:val="22"/>
        </w:rPr>
      </w:pPr>
      <w:r w:rsidRPr="00634961">
        <w:rPr>
          <w:rFonts w:asciiTheme="majorHAnsi" w:hAnsiTheme="majorHAnsi"/>
          <w:sz w:val="22"/>
          <w:szCs w:val="22"/>
        </w:rPr>
        <w:t xml:space="preserve">Completion of homework and in-class work is crucial for students’ success in Spanish. Teachers will keep track of completion and progress in these areas and provide feedback throughout the semester. Often students will need to show evidence of completion of homework and in-class work as part of the revision process prior to reassessment. </w:t>
      </w:r>
    </w:p>
    <w:p w14:paraId="2D462B45" w14:textId="77777777" w:rsidR="00634961" w:rsidRPr="00634961" w:rsidRDefault="00634961" w:rsidP="00634961">
      <w:pPr>
        <w:rPr>
          <w:rFonts w:asciiTheme="majorHAnsi" w:hAnsiTheme="majorHAnsi"/>
          <w:sz w:val="22"/>
          <w:szCs w:val="22"/>
        </w:rPr>
      </w:pPr>
    </w:p>
    <w:p w14:paraId="1E12C30C" w14:textId="77777777" w:rsidR="00886D6C" w:rsidRDefault="00886D6C" w:rsidP="00886D6C">
      <w:pPr>
        <w:rPr>
          <w:rFonts w:asciiTheme="majorHAnsi" w:hAnsiTheme="majorHAnsi"/>
          <w:b/>
          <w:sz w:val="22"/>
          <w:szCs w:val="22"/>
        </w:rPr>
      </w:pPr>
      <w:r>
        <w:rPr>
          <w:rFonts w:asciiTheme="majorHAnsi" w:hAnsiTheme="majorHAnsi"/>
          <w:b/>
          <w:sz w:val="22"/>
          <w:szCs w:val="22"/>
        </w:rPr>
        <w:t>Re-assessments:</w:t>
      </w:r>
    </w:p>
    <w:p w14:paraId="5681A03D" w14:textId="50D16B84" w:rsidR="00634961" w:rsidRPr="00634961" w:rsidRDefault="00886D6C" w:rsidP="00886D6C">
      <w:pPr>
        <w:rPr>
          <w:rFonts w:asciiTheme="majorHAnsi" w:hAnsiTheme="majorHAnsi"/>
          <w:b/>
          <w:color w:val="000000"/>
        </w:rPr>
      </w:pPr>
      <w:r>
        <w:rPr>
          <w:rFonts w:asciiTheme="majorHAnsi" w:hAnsiTheme="majorHAnsi"/>
          <w:sz w:val="22"/>
          <w:szCs w:val="22"/>
        </w:rPr>
        <w:t>Students are allowed re-assessments on Grammar and Vocabulary quizzes only.  These are the building blocks for the other learning targets and students therefore need to really work on the mastery of these skills.  Due to the nature of the other learning targets and assessments, there are multiple opportunities during the semester for the student to demonstrate their skills in listening, reading, writing, and speaking, and therefore re-assessments are not available.  Students should demonstrate consistency and/or improvement in these skills over the semester and the students “tier 2 summary judgments” will reflect this when they are given.</w:t>
      </w:r>
    </w:p>
    <w:p w14:paraId="45ED1EAC" w14:textId="77777777" w:rsidR="00634961" w:rsidRPr="00634961" w:rsidRDefault="00634961" w:rsidP="00634961">
      <w:pPr>
        <w:rPr>
          <w:rFonts w:asciiTheme="majorHAnsi" w:hAnsiTheme="majorHAnsi"/>
          <w:b/>
          <w:color w:val="000000"/>
        </w:rPr>
      </w:pPr>
    </w:p>
    <w:p w14:paraId="77F6B41B" w14:textId="3AF077A5" w:rsidR="00634961" w:rsidRPr="00634961" w:rsidRDefault="00634961" w:rsidP="00634961">
      <w:pPr>
        <w:rPr>
          <w:rFonts w:asciiTheme="majorHAnsi" w:hAnsiTheme="majorHAnsi"/>
          <w:b/>
          <w:color w:val="000000"/>
        </w:rPr>
      </w:pPr>
      <w:r w:rsidRPr="00634961">
        <w:rPr>
          <w:rFonts w:asciiTheme="majorHAnsi" w:hAnsiTheme="majorHAnsi"/>
          <w:b/>
          <w:color w:val="000000"/>
        </w:rPr>
        <w:lastRenderedPageBreak/>
        <w:t>Spanish</w:t>
      </w:r>
      <w:r w:rsidR="00584A8C">
        <w:rPr>
          <w:rFonts w:asciiTheme="majorHAnsi" w:hAnsiTheme="majorHAnsi"/>
          <w:b/>
          <w:color w:val="000000"/>
        </w:rPr>
        <w:t xml:space="preserve"> 3</w:t>
      </w:r>
      <w:r w:rsidRPr="00634961">
        <w:rPr>
          <w:rFonts w:asciiTheme="majorHAnsi" w:hAnsiTheme="majorHAnsi"/>
          <w:b/>
          <w:color w:val="000000"/>
        </w:rPr>
        <w:t xml:space="preserve"> Assessment Policy </w:t>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r w:rsidRPr="00634961">
        <w:rPr>
          <w:rFonts w:asciiTheme="majorHAnsi" w:hAnsiTheme="majorHAnsi"/>
          <w:b/>
          <w:color w:val="000000"/>
        </w:rPr>
        <w:tab/>
      </w:r>
    </w:p>
    <w:p w14:paraId="4E6858EF" w14:textId="77777777" w:rsidR="00634961" w:rsidRPr="00634961" w:rsidRDefault="00634961" w:rsidP="00634961">
      <w:pPr>
        <w:rPr>
          <w:rFonts w:asciiTheme="majorHAnsi" w:hAnsiTheme="majorHAnsi"/>
          <w:b/>
          <w:sz w:val="20"/>
        </w:rPr>
      </w:pPr>
      <w:r w:rsidRPr="00634961">
        <w:rPr>
          <w:rFonts w:asciiTheme="majorHAnsi" w:hAnsiTheme="majorHAnsi"/>
          <w:b/>
          <w:sz w:val="20"/>
        </w:rPr>
        <w:t xml:space="preserve">Students will be evaluated with rubrics on a standards-based system.  There are 3 Tiers to the evaluation process.  </w:t>
      </w:r>
    </w:p>
    <w:p w14:paraId="14289CAC" w14:textId="77777777" w:rsidR="00634961" w:rsidRPr="00634961" w:rsidRDefault="00634961" w:rsidP="00634961">
      <w:pPr>
        <w:rPr>
          <w:rFonts w:asciiTheme="majorHAnsi" w:hAnsiTheme="majorHAnsi"/>
          <w:sz w:val="20"/>
        </w:rPr>
      </w:pPr>
    </w:p>
    <w:p w14:paraId="750F2FC6" w14:textId="741C5DEB" w:rsidR="00634961" w:rsidRPr="00634961" w:rsidRDefault="00634961" w:rsidP="00634961">
      <w:pPr>
        <w:pStyle w:val="ListParagraph"/>
        <w:numPr>
          <w:ilvl w:val="0"/>
          <w:numId w:val="45"/>
        </w:numPr>
        <w:ind w:left="0" w:firstLine="0"/>
        <w:rPr>
          <w:rFonts w:asciiTheme="majorHAnsi" w:hAnsiTheme="majorHAnsi"/>
          <w:sz w:val="20"/>
        </w:rPr>
      </w:pPr>
      <w:r w:rsidRPr="00634961">
        <w:rPr>
          <w:rFonts w:asciiTheme="majorHAnsi" w:hAnsiTheme="majorHAnsi"/>
          <w:b/>
          <w:sz w:val="20"/>
        </w:rPr>
        <w:t>Tier 1</w:t>
      </w:r>
      <w:r w:rsidRPr="00634961">
        <w:rPr>
          <w:rFonts w:asciiTheme="majorHAnsi" w:hAnsiTheme="majorHAnsi"/>
          <w:sz w:val="20"/>
        </w:rPr>
        <w:t xml:space="preserve"> – Individual Assessments – Students will be evaluated on the following five learning targets: Listening, Reading, Writing, Speaking, and Grammar/Vocabulary Proficiency, using district rubrics.</w:t>
      </w:r>
      <w:r w:rsidR="0005155D">
        <w:rPr>
          <w:rFonts w:asciiTheme="majorHAnsi" w:hAnsiTheme="majorHAnsi"/>
          <w:sz w:val="20"/>
        </w:rPr>
        <w:t xml:space="preserve">  Grammar/Vocabulary grading is based on a percentage mastery:  </w:t>
      </w:r>
      <w:proofErr w:type="gramStart"/>
      <w:r w:rsidR="0005155D">
        <w:rPr>
          <w:rFonts w:asciiTheme="majorHAnsi" w:hAnsiTheme="majorHAnsi"/>
          <w:sz w:val="20"/>
        </w:rPr>
        <w:t>H(</w:t>
      </w:r>
      <w:proofErr w:type="gramEnd"/>
      <w:r w:rsidR="0005155D">
        <w:rPr>
          <w:rFonts w:asciiTheme="majorHAnsi" w:hAnsiTheme="majorHAnsi"/>
          <w:sz w:val="20"/>
        </w:rPr>
        <w:t>4) – 90-100%; P(3) – 80-89%; N(2) – 70-79%; D(1) – 50-69%; NG(0) – 50% and lower.</w:t>
      </w:r>
    </w:p>
    <w:p w14:paraId="62A8AF18" w14:textId="77777777" w:rsidR="00634961" w:rsidRDefault="00634961" w:rsidP="00634961">
      <w:pPr>
        <w:pStyle w:val="ListParagraph"/>
        <w:ind w:left="0"/>
        <w:rPr>
          <w:rFonts w:asciiTheme="majorHAnsi" w:hAnsiTheme="majorHAnsi"/>
          <w:sz w:val="20"/>
        </w:rPr>
      </w:pPr>
    </w:p>
    <w:p w14:paraId="48D1003F" w14:textId="77777777" w:rsidR="00CB12EE" w:rsidRPr="00634961" w:rsidRDefault="00CB12EE" w:rsidP="00634961">
      <w:pPr>
        <w:pStyle w:val="ListParagraph"/>
        <w:ind w:left="0"/>
        <w:rPr>
          <w:rFonts w:asciiTheme="majorHAnsi" w:hAnsiTheme="majorHAnsi"/>
          <w:sz w:val="20"/>
        </w:rPr>
      </w:pPr>
    </w:p>
    <w:p w14:paraId="7C5228C5" w14:textId="77777777" w:rsidR="00634961" w:rsidRPr="00634961" w:rsidRDefault="00634961" w:rsidP="00634961">
      <w:pPr>
        <w:pStyle w:val="ListParagraph"/>
        <w:numPr>
          <w:ilvl w:val="0"/>
          <w:numId w:val="45"/>
        </w:numPr>
        <w:ind w:left="0" w:firstLine="0"/>
        <w:rPr>
          <w:rFonts w:asciiTheme="majorHAnsi" w:hAnsiTheme="majorHAnsi"/>
          <w:sz w:val="20"/>
        </w:rPr>
      </w:pPr>
      <w:r w:rsidRPr="00634961">
        <w:rPr>
          <w:rFonts w:asciiTheme="majorHAnsi" w:hAnsiTheme="majorHAnsi"/>
          <w:b/>
          <w:sz w:val="20"/>
        </w:rPr>
        <w:t>Tier 2</w:t>
      </w:r>
      <w:r w:rsidRPr="00634961">
        <w:rPr>
          <w:rFonts w:asciiTheme="majorHAnsi" w:hAnsiTheme="majorHAnsi"/>
          <w:sz w:val="20"/>
        </w:rPr>
        <w:t xml:space="preserve"> – Summary Judgments of student performance over the semester.  These judgments will use the Individual Assessments in Tier 1 to decide the student’s overall performance in each of the five learning targets: Listening, Reading, Writing, Speaking, and Grammar/Vocabulary Proficiency.</w:t>
      </w:r>
    </w:p>
    <w:p w14:paraId="76F313D6" w14:textId="77777777" w:rsidR="00634961" w:rsidRDefault="00634961" w:rsidP="00634961">
      <w:pPr>
        <w:pStyle w:val="ListParagraph"/>
        <w:ind w:left="0"/>
        <w:rPr>
          <w:rFonts w:asciiTheme="majorHAnsi" w:hAnsiTheme="majorHAnsi"/>
          <w:sz w:val="20"/>
        </w:rPr>
      </w:pPr>
    </w:p>
    <w:p w14:paraId="15035E23" w14:textId="77777777" w:rsidR="00CB12EE" w:rsidRPr="00634961" w:rsidRDefault="00CB12EE" w:rsidP="00634961">
      <w:pPr>
        <w:pStyle w:val="ListParagraph"/>
        <w:ind w:left="0"/>
        <w:rPr>
          <w:rFonts w:asciiTheme="majorHAnsi" w:hAnsiTheme="majorHAnsi"/>
          <w:sz w:val="20"/>
        </w:rPr>
      </w:pPr>
    </w:p>
    <w:p w14:paraId="664CE5C3" w14:textId="77777777" w:rsidR="00634961" w:rsidRPr="00634961" w:rsidRDefault="00634961" w:rsidP="00634961">
      <w:pPr>
        <w:pStyle w:val="ListParagraph"/>
        <w:numPr>
          <w:ilvl w:val="0"/>
          <w:numId w:val="45"/>
        </w:numPr>
        <w:ind w:left="0" w:firstLine="0"/>
        <w:rPr>
          <w:rFonts w:asciiTheme="majorHAnsi" w:hAnsiTheme="majorHAnsi"/>
          <w:sz w:val="20"/>
        </w:rPr>
      </w:pPr>
      <w:r w:rsidRPr="00634961">
        <w:rPr>
          <w:rFonts w:asciiTheme="majorHAnsi" w:hAnsiTheme="majorHAnsi"/>
          <w:b/>
          <w:sz w:val="20"/>
        </w:rPr>
        <w:t>Tier 3</w:t>
      </w:r>
      <w:r w:rsidRPr="00634961">
        <w:rPr>
          <w:rFonts w:asciiTheme="majorHAnsi" w:hAnsiTheme="majorHAnsi"/>
          <w:sz w:val="20"/>
        </w:rPr>
        <w:t xml:space="preserve"> – The summary judgments will determine the student’s letter grade at the end of the semester.</w:t>
      </w:r>
    </w:p>
    <w:p w14:paraId="2F174EC5" w14:textId="77777777" w:rsidR="00634961" w:rsidRPr="00634961" w:rsidRDefault="00634961" w:rsidP="00634961">
      <w:pPr>
        <w:rPr>
          <w:rFonts w:asciiTheme="majorHAnsi" w:hAnsiTheme="majorHAnsi"/>
          <w:sz w:val="20"/>
        </w:rPr>
      </w:pPr>
    </w:p>
    <w:p w14:paraId="6DABC81D" w14:textId="77777777" w:rsidR="00CB12EE" w:rsidRDefault="00CB12EE" w:rsidP="00634961">
      <w:pPr>
        <w:rPr>
          <w:rFonts w:asciiTheme="majorHAnsi" w:hAnsiTheme="majorHAnsi"/>
          <w:b/>
          <w:sz w:val="20"/>
        </w:rPr>
      </w:pPr>
    </w:p>
    <w:p w14:paraId="2792E111" w14:textId="77777777" w:rsidR="00CB12EE" w:rsidRDefault="00CB12EE" w:rsidP="00634961">
      <w:pPr>
        <w:rPr>
          <w:rFonts w:asciiTheme="majorHAnsi" w:hAnsiTheme="majorHAnsi"/>
          <w:b/>
          <w:sz w:val="20"/>
        </w:rPr>
      </w:pPr>
    </w:p>
    <w:p w14:paraId="2C35A8BE" w14:textId="77777777" w:rsidR="00634961" w:rsidRPr="00634961" w:rsidRDefault="00634961" w:rsidP="00634961">
      <w:pPr>
        <w:rPr>
          <w:rFonts w:asciiTheme="majorHAnsi" w:hAnsiTheme="majorHAnsi"/>
          <w:b/>
          <w:sz w:val="20"/>
        </w:rPr>
      </w:pPr>
      <w:r w:rsidRPr="00634961">
        <w:rPr>
          <w:rFonts w:asciiTheme="majorHAnsi" w:hAnsiTheme="majorHAnsi"/>
          <w:b/>
          <w:sz w:val="20"/>
        </w:rPr>
        <w:t>Tier 2 – How summary judgments will be decided for Listening, Reading, Writing and Speaking.</w:t>
      </w:r>
    </w:p>
    <w:p w14:paraId="21975E50" w14:textId="77777777" w:rsidR="00634961" w:rsidRPr="00634961" w:rsidRDefault="00634961" w:rsidP="00634961">
      <w:pPr>
        <w:rPr>
          <w:rFonts w:asciiTheme="majorHAnsi" w:hAnsi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9540"/>
      </w:tblGrid>
      <w:tr w:rsidR="00406E26" w:rsidRPr="00634961" w14:paraId="14FC133F" w14:textId="77777777" w:rsidTr="00634961">
        <w:tc>
          <w:tcPr>
            <w:tcW w:w="1188" w:type="dxa"/>
            <w:shd w:val="clear" w:color="auto" w:fill="auto"/>
          </w:tcPr>
          <w:p w14:paraId="4709DC02" w14:textId="734A7FF9" w:rsidR="00406E26" w:rsidRPr="00634961" w:rsidRDefault="00406E26" w:rsidP="00634961">
            <w:pPr>
              <w:jc w:val="center"/>
              <w:rPr>
                <w:rFonts w:asciiTheme="majorHAnsi" w:hAnsiTheme="majorHAnsi"/>
                <w:b/>
                <w:sz w:val="20"/>
              </w:rPr>
            </w:pPr>
            <w:r w:rsidRPr="00634961">
              <w:rPr>
                <w:rFonts w:asciiTheme="majorHAnsi" w:hAnsiTheme="majorHAnsi"/>
                <w:b/>
                <w:sz w:val="20"/>
              </w:rPr>
              <w:t>H</w:t>
            </w:r>
            <w:r>
              <w:rPr>
                <w:rFonts w:asciiTheme="majorHAnsi" w:hAnsiTheme="majorHAnsi"/>
                <w:b/>
                <w:sz w:val="20"/>
              </w:rPr>
              <w:t xml:space="preserve"> (4)</w:t>
            </w:r>
          </w:p>
        </w:tc>
        <w:tc>
          <w:tcPr>
            <w:tcW w:w="9540" w:type="dxa"/>
            <w:shd w:val="clear" w:color="auto" w:fill="auto"/>
          </w:tcPr>
          <w:p w14:paraId="604A145D" w14:textId="370FF44A" w:rsidR="00406E26" w:rsidRPr="00634961" w:rsidRDefault="00406E26" w:rsidP="00634961">
            <w:pPr>
              <w:rPr>
                <w:rFonts w:asciiTheme="majorHAnsi" w:hAnsiTheme="majorHAnsi"/>
                <w:sz w:val="20"/>
              </w:rPr>
            </w:pPr>
            <w:r w:rsidRPr="00634961">
              <w:rPr>
                <w:rFonts w:asciiTheme="majorHAnsi" w:hAnsiTheme="majorHAnsi"/>
                <w:sz w:val="20"/>
              </w:rPr>
              <w:t>All scores of proficient (P</w:t>
            </w:r>
            <w:r>
              <w:rPr>
                <w:rFonts w:asciiTheme="majorHAnsi" w:hAnsiTheme="majorHAnsi"/>
                <w:sz w:val="20"/>
              </w:rPr>
              <w:t>/3</w:t>
            </w:r>
            <w:r w:rsidRPr="00634961">
              <w:rPr>
                <w:rFonts w:asciiTheme="majorHAnsi" w:hAnsiTheme="majorHAnsi"/>
                <w:sz w:val="20"/>
              </w:rPr>
              <w:t>) / highly proficient (H</w:t>
            </w:r>
            <w:r>
              <w:rPr>
                <w:rFonts w:asciiTheme="majorHAnsi" w:hAnsiTheme="majorHAnsi"/>
                <w:sz w:val="20"/>
              </w:rPr>
              <w:t>/4</w:t>
            </w:r>
            <w:r w:rsidRPr="00634961">
              <w:rPr>
                <w:rFonts w:asciiTheme="majorHAnsi" w:hAnsiTheme="majorHAnsi"/>
                <w:sz w:val="20"/>
              </w:rPr>
              <w:t>).  2/3 or more must be at highly proficient (H</w:t>
            </w:r>
            <w:r>
              <w:rPr>
                <w:rFonts w:asciiTheme="majorHAnsi" w:hAnsiTheme="majorHAnsi"/>
                <w:sz w:val="20"/>
              </w:rPr>
              <w:t>/4</w:t>
            </w:r>
            <w:r w:rsidRPr="00634961">
              <w:rPr>
                <w:rFonts w:asciiTheme="majorHAnsi" w:hAnsiTheme="majorHAnsi"/>
                <w:sz w:val="20"/>
              </w:rPr>
              <w:t>).</w:t>
            </w:r>
          </w:p>
        </w:tc>
      </w:tr>
      <w:tr w:rsidR="00406E26" w:rsidRPr="00634961" w14:paraId="5BF9FEEE" w14:textId="77777777" w:rsidTr="00634961">
        <w:tc>
          <w:tcPr>
            <w:tcW w:w="1188" w:type="dxa"/>
            <w:shd w:val="clear" w:color="auto" w:fill="auto"/>
          </w:tcPr>
          <w:p w14:paraId="257B1B19" w14:textId="0BAD16D8" w:rsidR="00406E26" w:rsidRPr="00634961" w:rsidRDefault="00406E26" w:rsidP="00634961">
            <w:pPr>
              <w:jc w:val="center"/>
              <w:rPr>
                <w:rFonts w:asciiTheme="majorHAnsi" w:hAnsiTheme="majorHAnsi"/>
                <w:b/>
                <w:sz w:val="20"/>
              </w:rPr>
            </w:pPr>
            <w:r w:rsidRPr="00634961">
              <w:rPr>
                <w:rFonts w:asciiTheme="majorHAnsi" w:hAnsiTheme="majorHAnsi"/>
                <w:b/>
                <w:sz w:val="20"/>
              </w:rPr>
              <w:t>P</w:t>
            </w:r>
            <w:r>
              <w:rPr>
                <w:rFonts w:asciiTheme="majorHAnsi" w:hAnsiTheme="majorHAnsi"/>
                <w:b/>
                <w:sz w:val="20"/>
              </w:rPr>
              <w:t xml:space="preserve"> (3)</w:t>
            </w:r>
          </w:p>
        </w:tc>
        <w:tc>
          <w:tcPr>
            <w:tcW w:w="9540" w:type="dxa"/>
            <w:shd w:val="clear" w:color="auto" w:fill="auto"/>
          </w:tcPr>
          <w:p w14:paraId="7ECB654C" w14:textId="0A48BC6F" w:rsidR="00406E26" w:rsidRPr="00634961" w:rsidRDefault="00406E26" w:rsidP="00634961">
            <w:pPr>
              <w:rPr>
                <w:rFonts w:asciiTheme="majorHAnsi" w:hAnsiTheme="majorHAnsi"/>
                <w:sz w:val="20"/>
              </w:rPr>
            </w:pPr>
            <w:r w:rsidRPr="00634961">
              <w:rPr>
                <w:rFonts w:asciiTheme="majorHAnsi" w:hAnsiTheme="majorHAnsi"/>
                <w:sz w:val="20"/>
              </w:rPr>
              <w:t>All scores of proficient (P</w:t>
            </w:r>
            <w:r>
              <w:rPr>
                <w:rFonts w:asciiTheme="majorHAnsi" w:hAnsiTheme="majorHAnsi"/>
                <w:sz w:val="20"/>
              </w:rPr>
              <w:t>/3</w:t>
            </w:r>
            <w:r w:rsidRPr="00634961">
              <w:rPr>
                <w:rFonts w:asciiTheme="majorHAnsi" w:hAnsiTheme="majorHAnsi"/>
                <w:sz w:val="20"/>
              </w:rPr>
              <w:t>) / highly proficient (H</w:t>
            </w:r>
            <w:r>
              <w:rPr>
                <w:rFonts w:asciiTheme="majorHAnsi" w:hAnsiTheme="majorHAnsi"/>
                <w:sz w:val="20"/>
              </w:rPr>
              <w:t>/4</w:t>
            </w:r>
            <w:r w:rsidRPr="00634961">
              <w:rPr>
                <w:rFonts w:asciiTheme="majorHAnsi" w:hAnsiTheme="majorHAnsi"/>
                <w:sz w:val="20"/>
              </w:rPr>
              <w:t>).  One (1) score may be at nearing proficiency (N</w:t>
            </w:r>
            <w:r>
              <w:rPr>
                <w:rFonts w:asciiTheme="majorHAnsi" w:hAnsiTheme="majorHAnsi"/>
                <w:sz w:val="20"/>
              </w:rPr>
              <w:t>/2</w:t>
            </w:r>
            <w:r w:rsidRPr="00634961">
              <w:rPr>
                <w:rFonts w:asciiTheme="majorHAnsi" w:hAnsiTheme="majorHAnsi"/>
                <w:sz w:val="20"/>
              </w:rPr>
              <w:t>) and still be eligible for a summary judgment of (P</w:t>
            </w:r>
            <w:r>
              <w:rPr>
                <w:rFonts w:asciiTheme="majorHAnsi" w:hAnsiTheme="majorHAnsi"/>
                <w:sz w:val="20"/>
              </w:rPr>
              <w:t>/3</w:t>
            </w:r>
            <w:r w:rsidRPr="00634961">
              <w:rPr>
                <w:rFonts w:asciiTheme="majorHAnsi" w:hAnsiTheme="majorHAnsi"/>
                <w:sz w:val="20"/>
              </w:rPr>
              <w:t>).</w:t>
            </w:r>
          </w:p>
        </w:tc>
      </w:tr>
      <w:tr w:rsidR="00406E26" w:rsidRPr="00634961" w14:paraId="14FD1259" w14:textId="77777777" w:rsidTr="00634961">
        <w:tc>
          <w:tcPr>
            <w:tcW w:w="1188" w:type="dxa"/>
            <w:shd w:val="clear" w:color="auto" w:fill="auto"/>
          </w:tcPr>
          <w:p w14:paraId="20B5E713" w14:textId="58B80E63" w:rsidR="00406E26" w:rsidRPr="00634961" w:rsidRDefault="00406E26" w:rsidP="00634961">
            <w:pPr>
              <w:jc w:val="center"/>
              <w:rPr>
                <w:rFonts w:asciiTheme="majorHAnsi" w:hAnsiTheme="majorHAnsi"/>
                <w:b/>
                <w:sz w:val="20"/>
              </w:rPr>
            </w:pPr>
            <w:r w:rsidRPr="00634961">
              <w:rPr>
                <w:rFonts w:asciiTheme="majorHAnsi" w:hAnsiTheme="majorHAnsi"/>
                <w:b/>
                <w:sz w:val="20"/>
              </w:rPr>
              <w:t>N</w:t>
            </w:r>
            <w:r>
              <w:rPr>
                <w:rFonts w:asciiTheme="majorHAnsi" w:hAnsiTheme="majorHAnsi"/>
                <w:b/>
                <w:sz w:val="20"/>
              </w:rPr>
              <w:t xml:space="preserve"> (2)</w:t>
            </w:r>
          </w:p>
        </w:tc>
        <w:tc>
          <w:tcPr>
            <w:tcW w:w="9540" w:type="dxa"/>
            <w:shd w:val="clear" w:color="auto" w:fill="auto"/>
          </w:tcPr>
          <w:p w14:paraId="7D6E8BFB" w14:textId="0D130141" w:rsidR="00406E26" w:rsidRPr="00634961" w:rsidRDefault="00406E26" w:rsidP="00F34679">
            <w:pPr>
              <w:rPr>
                <w:rFonts w:asciiTheme="majorHAnsi" w:hAnsiTheme="majorHAnsi"/>
                <w:sz w:val="20"/>
              </w:rPr>
            </w:pPr>
            <w:r w:rsidRPr="00634961">
              <w:rPr>
                <w:rFonts w:asciiTheme="majorHAnsi" w:hAnsiTheme="majorHAnsi"/>
                <w:sz w:val="20"/>
              </w:rPr>
              <w:t>All scores of nearing proficiency (N</w:t>
            </w:r>
            <w:r>
              <w:rPr>
                <w:rFonts w:asciiTheme="majorHAnsi" w:hAnsiTheme="majorHAnsi"/>
                <w:sz w:val="20"/>
              </w:rPr>
              <w:t>/2</w:t>
            </w:r>
            <w:r w:rsidRPr="00634961">
              <w:rPr>
                <w:rFonts w:asciiTheme="majorHAnsi" w:hAnsiTheme="majorHAnsi"/>
                <w:sz w:val="20"/>
              </w:rPr>
              <w:t>), proficient (P</w:t>
            </w:r>
            <w:r>
              <w:rPr>
                <w:rFonts w:asciiTheme="majorHAnsi" w:hAnsiTheme="majorHAnsi"/>
                <w:sz w:val="20"/>
              </w:rPr>
              <w:t>/3</w:t>
            </w:r>
            <w:r w:rsidRPr="00634961">
              <w:rPr>
                <w:rFonts w:asciiTheme="majorHAnsi" w:hAnsiTheme="majorHAnsi"/>
                <w:sz w:val="20"/>
              </w:rPr>
              <w:t>), highly proficient (H</w:t>
            </w:r>
            <w:r>
              <w:rPr>
                <w:rFonts w:asciiTheme="majorHAnsi" w:hAnsiTheme="majorHAnsi"/>
                <w:sz w:val="20"/>
              </w:rPr>
              <w:t>/4</w:t>
            </w:r>
            <w:r w:rsidRPr="00634961">
              <w:rPr>
                <w:rFonts w:asciiTheme="majorHAnsi" w:hAnsiTheme="majorHAnsi"/>
                <w:sz w:val="20"/>
              </w:rPr>
              <w:t xml:space="preserve">). One (1) score may be at </w:t>
            </w:r>
            <w:r>
              <w:rPr>
                <w:rFonts w:asciiTheme="majorHAnsi" w:hAnsiTheme="majorHAnsi"/>
                <w:sz w:val="20"/>
              </w:rPr>
              <w:t>Developing Proficiency (D/1</w:t>
            </w:r>
            <w:r w:rsidRPr="00634961">
              <w:rPr>
                <w:rFonts w:asciiTheme="majorHAnsi" w:hAnsiTheme="majorHAnsi"/>
                <w:sz w:val="20"/>
              </w:rPr>
              <w:t>) and still be eligible for a summary judgment of (N</w:t>
            </w:r>
            <w:r>
              <w:rPr>
                <w:rFonts w:asciiTheme="majorHAnsi" w:hAnsiTheme="majorHAnsi"/>
                <w:sz w:val="20"/>
              </w:rPr>
              <w:t>/2</w:t>
            </w:r>
            <w:r w:rsidRPr="00634961">
              <w:rPr>
                <w:rFonts w:asciiTheme="majorHAnsi" w:hAnsiTheme="majorHAnsi"/>
                <w:sz w:val="20"/>
              </w:rPr>
              <w:t>).</w:t>
            </w:r>
          </w:p>
        </w:tc>
      </w:tr>
      <w:tr w:rsidR="00406E26" w:rsidRPr="00634961" w14:paraId="3B399041" w14:textId="77777777" w:rsidTr="00634961">
        <w:tc>
          <w:tcPr>
            <w:tcW w:w="1188" w:type="dxa"/>
            <w:shd w:val="clear" w:color="auto" w:fill="auto"/>
          </w:tcPr>
          <w:p w14:paraId="4BB5A50A" w14:textId="5058A907" w:rsidR="00406E26" w:rsidRPr="00634961" w:rsidRDefault="00406E26" w:rsidP="00634961">
            <w:pPr>
              <w:jc w:val="center"/>
              <w:rPr>
                <w:rFonts w:asciiTheme="majorHAnsi" w:hAnsiTheme="majorHAnsi"/>
                <w:b/>
                <w:sz w:val="20"/>
              </w:rPr>
            </w:pPr>
            <w:r>
              <w:rPr>
                <w:rFonts w:asciiTheme="majorHAnsi" w:hAnsiTheme="majorHAnsi"/>
                <w:b/>
                <w:sz w:val="20"/>
              </w:rPr>
              <w:t>D (1)</w:t>
            </w:r>
          </w:p>
        </w:tc>
        <w:tc>
          <w:tcPr>
            <w:tcW w:w="9540" w:type="dxa"/>
            <w:shd w:val="clear" w:color="auto" w:fill="auto"/>
          </w:tcPr>
          <w:p w14:paraId="12896021" w14:textId="2342E288" w:rsidR="00406E26" w:rsidRPr="00634961" w:rsidRDefault="00406E26" w:rsidP="00F34679">
            <w:pPr>
              <w:rPr>
                <w:rFonts w:asciiTheme="majorHAnsi" w:hAnsiTheme="majorHAnsi"/>
                <w:sz w:val="20"/>
              </w:rPr>
            </w:pPr>
            <w:r w:rsidRPr="00634961">
              <w:rPr>
                <w:rFonts w:asciiTheme="majorHAnsi" w:hAnsiTheme="majorHAnsi"/>
                <w:sz w:val="20"/>
              </w:rPr>
              <w:t>Less than 80% at nearing proficiency (N</w:t>
            </w:r>
            <w:r>
              <w:rPr>
                <w:rFonts w:asciiTheme="majorHAnsi" w:hAnsiTheme="majorHAnsi"/>
                <w:sz w:val="20"/>
              </w:rPr>
              <w:t>/2</w:t>
            </w:r>
            <w:r w:rsidRPr="00634961">
              <w:rPr>
                <w:rFonts w:asciiTheme="majorHAnsi" w:hAnsiTheme="majorHAnsi"/>
                <w:sz w:val="20"/>
              </w:rPr>
              <w:t>), proficient (P</w:t>
            </w:r>
            <w:r>
              <w:rPr>
                <w:rFonts w:asciiTheme="majorHAnsi" w:hAnsiTheme="majorHAnsi"/>
                <w:sz w:val="20"/>
              </w:rPr>
              <w:t>/3</w:t>
            </w:r>
            <w:r w:rsidRPr="00634961">
              <w:rPr>
                <w:rFonts w:asciiTheme="majorHAnsi" w:hAnsiTheme="majorHAnsi"/>
                <w:sz w:val="20"/>
              </w:rPr>
              <w:t>), highly proficient (H</w:t>
            </w:r>
            <w:r>
              <w:rPr>
                <w:rFonts w:asciiTheme="majorHAnsi" w:hAnsiTheme="majorHAnsi"/>
                <w:sz w:val="20"/>
              </w:rPr>
              <w:t>/4</w:t>
            </w:r>
            <w:r w:rsidRPr="00634961">
              <w:rPr>
                <w:rFonts w:asciiTheme="majorHAnsi" w:hAnsiTheme="majorHAnsi"/>
                <w:sz w:val="20"/>
              </w:rPr>
              <w:t xml:space="preserve">).  Two (2) or more scores are at </w:t>
            </w:r>
            <w:r>
              <w:rPr>
                <w:rFonts w:asciiTheme="majorHAnsi" w:hAnsiTheme="majorHAnsi"/>
                <w:sz w:val="20"/>
              </w:rPr>
              <w:t>Developing (D/1</w:t>
            </w:r>
            <w:r w:rsidRPr="00634961">
              <w:rPr>
                <w:rFonts w:asciiTheme="majorHAnsi" w:hAnsiTheme="majorHAnsi"/>
                <w:sz w:val="20"/>
              </w:rPr>
              <w:t>).</w:t>
            </w:r>
          </w:p>
        </w:tc>
      </w:tr>
    </w:tbl>
    <w:p w14:paraId="2A5FE548" w14:textId="77777777" w:rsidR="00634961" w:rsidRPr="00634961" w:rsidRDefault="00634961" w:rsidP="00634961">
      <w:pPr>
        <w:rPr>
          <w:rFonts w:asciiTheme="majorHAnsi" w:hAnsiTheme="majorHAnsi"/>
          <w:sz w:val="20"/>
        </w:rPr>
      </w:pPr>
    </w:p>
    <w:p w14:paraId="558C3FF4" w14:textId="3D3F11BF" w:rsidR="00CB12EE" w:rsidRPr="00F64BDF" w:rsidRDefault="00CB12EE" w:rsidP="00CB12EE">
      <w:pPr>
        <w:rPr>
          <w:rFonts w:asciiTheme="majorHAnsi" w:hAnsiTheme="majorHAnsi"/>
          <w:b/>
          <w:sz w:val="20"/>
        </w:rPr>
      </w:pPr>
      <w:r>
        <w:rPr>
          <w:rFonts w:asciiTheme="majorHAnsi" w:hAnsiTheme="majorHAnsi"/>
          <w:b/>
          <w:sz w:val="20"/>
        </w:rPr>
        <w:t xml:space="preserve">Tier 2 - Grammar/Vocabulary </w:t>
      </w:r>
      <w:r w:rsidRPr="00634961">
        <w:rPr>
          <w:rFonts w:asciiTheme="majorHAnsi" w:hAnsiTheme="majorHAnsi"/>
          <w:b/>
          <w:sz w:val="20"/>
        </w:rPr>
        <w:t>Summary Judgments will be determined by averaging all of the scores in this category, using the following scale:</w:t>
      </w:r>
    </w:p>
    <w:p w14:paraId="007E55A7" w14:textId="77777777" w:rsidR="00CB12EE" w:rsidRPr="00634961" w:rsidRDefault="00CB12EE" w:rsidP="00CB12EE">
      <w:pPr>
        <w:rPr>
          <w:rFonts w:asciiTheme="majorHAnsi" w:hAnsiTheme="majorHAnsi"/>
          <w:sz w:val="20"/>
        </w:rPr>
      </w:pPr>
    </w:p>
    <w:p w14:paraId="09A88B43" w14:textId="77777777" w:rsidR="00CB12EE" w:rsidRPr="00634961" w:rsidRDefault="00CB12EE" w:rsidP="00CB12EE">
      <w:pPr>
        <w:rPr>
          <w:rFonts w:asciiTheme="majorHAnsi" w:hAnsiTheme="majorHAnsi"/>
          <w:b/>
          <w:sz w:val="20"/>
        </w:rPr>
      </w:pPr>
    </w:p>
    <w:p w14:paraId="21F34789" w14:textId="77777777" w:rsidR="00CB12EE" w:rsidRPr="00634961" w:rsidRDefault="00CB12EE" w:rsidP="00CB12EE">
      <w:pPr>
        <w:rPr>
          <w:rFonts w:asciiTheme="majorHAnsi" w:hAnsiTheme="majorHAnsi"/>
          <w:b/>
          <w:sz w:val="20"/>
        </w:rPr>
      </w:pPr>
    </w:p>
    <w:p w14:paraId="0D0C089C" w14:textId="77777777" w:rsidR="00CB12EE" w:rsidRPr="00634961" w:rsidRDefault="00CB12EE" w:rsidP="00CB12EE">
      <w:pPr>
        <w:pStyle w:val="normal0"/>
        <w:rPr>
          <w:rFonts w:asciiTheme="majorHAnsi" w:hAnsiTheme="majorHAnsi"/>
          <w:sz w:val="20"/>
        </w:rPr>
      </w:pPr>
    </w:p>
    <w:p w14:paraId="21B2FC7D" w14:textId="77777777" w:rsidR="00CB12EE" w:rsidRPr="00634961" w:rsidRDefault="00CB12EE" w:rsidP="00CB12EE">
      <w:pPr>
        <w:pStyle w:val="normal0"/>
        <w:rPr>
          <w:rFonts w:asciiTheme="majorHAnsi" w:hAnsiTheme="majorHAnsi"/>
          <w:sz w:val="20"/>
        </w:rPr>
      </w:pPr>
    </w:p>
    <w:p w14:paraId="6A8CFEE4" w14:textId="77777777" w:rsidR="00CB12EE" w:rsidRPr="00634961" w:rsidRDefault="00CB12EE" w:rsidP="00CB12EE">
      <w:pPr>
        <w:pStyle w:val="normal0"/>
        <w:rPr>
          <w:rFonts w:asciiTheme="majorHAnsi" w:hAnsiTheme="majorHAnsi"/>
          <w:sz w:val="20"/>
        </w:rPr>
      </w:pPr>
    </w:p>
    <w:p w14:paraId="3E1B7138" w14:textId="77777777" w:rsidR="00CB12EE" w:rsidRPr="00634961" w:rsidRDefault="00CB12EE" w:rsidP="00CB12EE">
      <w:pPr>
        <w:pStyle w:val="normal0"/>
        <w:rPr>
          <w:rFonts w:asciiTheme="majorHAnsi" w:hAnsiTheme="majorHAnsi"/>
          <w:b/>
          <w:bCs/>
          <w:sz w:val="20"/>
        </w:rPr>
      </w:pPr>
    </w:p>
    <w:tbl>
      <w:tblPr>
        <w:tblpPr w:leftFromText="180" w:rightFromText="180" w:vertAnchor="text" w:horzAnchor="page" w:tblpX="3790" w:tblpY="-1270"/>
        <w:tblW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2057"/>
      </w:tblGrid>
      <w:tr w:rsidR="00406E26" w:rsidRPr="00634961" w14:paraId="17B84452" w14:textId="77777777" w:rsidTr="00867D13">
        <w:trPr>
          <w:trHeight w:val="520"/>
        </w:trPr>
        <w:tc>
          <w:tcPr>
            <w:tcW w:w="1741" w:type="dxa"/>
            <w:shd w:val="clear" w:color="auto" w:fill="auto"/>
          </w:tcPr>
          <w:p w14:paraId="3DD34138" w14:textId="5B976813" w:rsidR="00406E26" w:rsidRPr="00634961" w:rsidRDefault="00406E26" w:rsidP="00406E26">
            <w:pPr>
              <w:pStyle w:val="normal0"/>
              <w:jc w:val="center"/>
              <w:rPr>
                <w:rFonts w:asciiTheme="majorHAnsi" w:hAnsiTheme="majorHAnsi"/>
                <w:b/>
                <w:sz w:val="20"/>
              </w:rPr>
            </w:pPr>
            <w:r w:rsidRPr="00634961">
              <w:rPr>
                <w:rFonts w:asciiTheme="majorHAnsi" w:hAnsiTheme="majorHAnsi"/>
                <w:b/>
                <w:sz w:val="20"/>
              </w:rPr>
              <w:t>Proficiency Score</w:t>
            </w:r>
          </w:p>
        </w:tc>
        <w:tc>
          <w:tcPr>
            <w:tcW w:w="2057" w:type="dxa"/>
            <w:shd w:val="clear" w:color="auto" w:fill="auto"/>
          </w:tcPr>
          <w:p w14:paraId="6C79CCF2" w14:textId="0EE8D194" w:rsidR="00406E26" w:rsidRPr="00634961" w:rsidRDefault="00406E26" w:rsidP="00406E26">
            <w:pPr>
              <w:pStyle w:val="normal0"/>
              <w:jc w:val="center"/>
              <w:rPr>
                <w:rFonts w:asciiTheme="majorHAnsi" w:hAnsiTheme="majorHAnsi"/>
                <w:b/>
                <w:sz w:val="20"/>
              </w:rPr>
            </w:pPr>
            <w:r w:rsidRPr="00634961">
              <w:rPr>
                <w:rFonts w:asciiTheme="majorHAnsi" w:hAnsiTheme="majorHAnsi"/>
                <w:b/>
                <w:sz w:val="20"/>
              </w:rPr>
              <w:t>Average of Grammar/Vocabulary Assessments</w:t>
            </w:r>
          </w:p>
        </w:tc>
      </w:tr>
      <w:tr w:rsidR="00406E26" w:rsidRPr="00634961" w14:paraId="310050F6" w14:textId="77777777" w:rsidTr="00867D13">
        <w:tblPrEx>
          <w:tblLook w:val="00A0" w:firstRow="1" w:lastRow="0" w:firstColumn="1" w:lastColumn="0" w:noHBand="0" w:noVBand="0"/>
        </w:tblPrEx>
        <w:trPr>
          <w:trHeight w:val="161"/>
        </w:trPr>
        <w:tc>
          <w:tcPr>
            <w:tcW w:w="1741" w:type="dxa"/>
            <w:shd w:val="clear" w:color="auto" w:fill="auto"/>
          </w:tcPr>
          <w:p w14:paraId="1321C08E" w14:textId="28D102C0" w:rsidR="00406E26" w:rsidRPr="00634961" w:rsidRDefault="00406E26" w:rsidP="00406E26">
            <w:pPr>
              <w:jc w:val="center"/>
              <w:rPr>
                <w:rFonts w:asciiTheme="majorHAnsi" w:hAnsiTheme="majorHAnsi"/>
                <w:b/>
                <w:sz w:val="20"/>
              </w:rPr>
            </w:pPr>
            <w:r w:rsidRPr="00634961">
              <w:rPr>
                <w:rFonts w:asciiTheme="majorHAnsi" w:hAnsiTheme="majorHAnsi"/>
                <w:b/>
                <w:sz w:val="20"/>
              </w:rPr>
              <w:t>H</w:t>
            </w:r>
            <w:r>
              <w:rPr>
                <w:rFonts w:asciiTheme="majorHAnsi" w:hAnsiTheme="majorHAnsi"/>
                <w:b/>
                <w:sz w:val="20"/>
              </w:rPr>
              <w:t xml:space="preserve"> (4)</w:t>
            </w:r>
          </w:p>
        </w:tc>
        <w:tc>
          <w:tcPr>
            <w:tcW w:w="2057" w:type="dxa"/>
            <w:shd w:val="clear" w:color="auto" w:fill="auto"/>
            <w:vAlign w:val="center"/>
          </w:tcPr>
          <w:p w14:paraId="10E4B4FF" w14:textId="7DEF98DB" w:rsidR="00406E26" w:rsidRPr="00634961" w:rsidRDefault="00406E26" w:rsidP="00406E26">
            <w:pPr>
              <w:jc w:val="center"/>
              <w:rPr>
                <w:rFonts w:asciiTheme="majorHAnsi" w:hAnsiTheme="majorHAnsi"/>
                <w:sz w:val="20"/>
              </w:rPr>
            </w:pPr>
            <w:r>
              <w:rPr>
                <w:rFonts w:asciiTheme="majorHAnsi" w:hAnsiTheme="majorHAnsi"/>
                <w:sz w:val="20"/>
              </w:rPr>
              <w:t>3.4-4.0</w:t>
            </w:r>
          </w:p>
        </w:tc>
      </w:tr>
      <w:tr w:rsidR="00406E26" w:rsidRPr="00634961" w14:paraId="437051F2" w14:textId="77777777" w:rsidTr="00867D13">
        <w:tblPrEx>
          <w:tblLook w:val="00A0" w:firstRow="1" w:lastRow="0" w:firstColumn="1" w:lastColumn="0" w:noHBand="0" w:noVBand="0"/>
        </w:tblPrEx>
        <w:trPr>
          <w:trHeight w:val="173"/>
        </w:trPr>
        <w:tc>
          <w:tcPr>
            <w:tcW w:w="1741" w:type="dxa"/>
            <w:shd w:val="clear" w:color="auto" w:fill="auto"/>
          </w:tcPr>
          <w:p w14:paraId="742EBB4A" w14:textId="709EF873" w:rsidR="00406E26" w:rsidRPr="00634961" w:rsidRDefault="00406E26" w:rsidP="00406E26">
            <w:pPr>
              <w:jc w:val="center"/>
              <w:rPr>
                <w:rFonts w:asciiTheme="majorHAnsi" w:hAnsiTheme="majorHAnsi"/>
                <w:b/>
                <w:sz w:val="20"/>
              </w:rPr>
            </w:pPr>
            <w:r w:rsidRPr="00634961">
              <w:rPr>
                <w:rFonts w:asciiTheme="majorHAnsi" w:hAnsiTheme="majorHAnsi"/>
                <w:b/>
                <w:sz w:val="20"/>
              </w:rPr>
              <w:t>P</w:t>
            </w:r>
            <w:r>
              <w:rPr>
                <w:rFonts w:asciiTheme="majorHAnsi" w:hAnsiTheme="majorHAnsi"/>
                <w:b/>
                <w:sz w:val="20"/>
              </w:rPr>
              <w:t xml:space="preserve"> (3)</w:t>
            </w:r>
          </w:p>
        </w:tc>
        <w:tc>
          <w:tcPr>
            <w:tcW w:w="2057" w:type="dxa"/>
            <w:shd w:val="clear" w:color="auto" w:fill="auto"/>
            <w:vAlign w:val="center"/>
          </w:tcPr>
          <w:p w14:paraId="3FD4027D" w14:textId="44850E2C" w:rsidR="00406E26" w:rsidRPr="00634961" w:rsidRDefault="00406E26" w:rsidP="00406E26">
            <w:pPr>
              <w:jc w:val="center"/>
              <w:rPr>
                <w:rFonts w:asciiTheme="majorHAnsi" w:hAnsiTheme="majorHAnsi"/>
                <w:sz w:val="20"/>
              </w:rPr>
            </w:pPr>
            <w:r>
              <w:rPr>
                <w:rFonts w:asciiTheme="majorHAnsi" w:hAnsiTheme="majorHAnsi"/>
                <w:sz w:val="20"/>
              </w:rPr>
              <w:t>2.7-3.39</w:t>
            </w:r>
          </w:p>
        </w:tc>
      </w:tr>
      <w:tr w:rsidR="00406E26" w:rsidRPr="00634961" w14:paraId="2DC40F27" w14:textId="77777777" w:rsidTr="00867D13">
        <w:tblPrEx>
          <w:tblLook w:val="00A0" w:firstRow="1" w:lastRow="0" w:firstColumn="1" w:lastColumn="0" w:noHBand="0" w:noVBand="0"/>
        </w:tblPrEx>
        <w:trPr>
          <w:trHeight w:val="161"/>
        </w:trPr>
        <w:tc>
          <w:tcPr>
            <w:tcW w:w="1741" w:type="dxa"/>
            <w:shd w:val="clear" w:color="auto" w:fill="auto"/>
          </w:tcPr>
          <w:p w14:paraId="47049744" w14:textId="4C3B2D8F" w:rsidR="00406E26" w:rsidRPr="00634961" w:rsidRDefault="00406E26" w:rsidP="00406E26">
            <w:pPr>
              <w:jc w:val="center"/>
              <w:rPr>
                <w:rFonts w:asciiTheme="majorHAnsi" w:hAnsiTheme="majorHAnsi"/>
                <w:b/>
                <w:sz w:val="20"/>
              </w:rPr>
            </w:pPr>
            <w:r w:rsidRPr="00634961">
              <w:rPr>
                <w:rFonts w:asciiTheme="majorHAnsi" w:hAnsiTheme="majorHAnsi"/>
                <w:b/>
                <w:sz w:val="20"/>
              </w:rPr>
              <w:t>N</w:t>
            </w:r>
            <w:r>
              <w:rPr>
                <w:rFonts w:asciiTheme="majorHAnsi" w:hAnsiTheme="majorHAnsi"/>
                <w:b/>
                <w:sz w:val="20"/>
              </w:rPr>
              <w:t xml:space="preserve"> (2)</w:t>
            </w:r>
          </w:p>
        </w:tc>
        <w:tc>
          <w:tcPr>
            <w:tcW w:w="2057" w:type="dxa"/>
            <w:shd w:val="clear" w:color="auto" w:fill="auto"/>
            <w:vAlign w:val="center"/>
          </w:tcPr>
          <w:p w14:paraId="162BEA31" w14:textId="2B9E8E22" w:rsidR="00406E26" w:rsidRPr="00634961" w:rsidRDefault="00406E26" w:rsidP="00406E26">
            <w:pPr>
              <w:jc w:val="center"/>
              <w:rPr>
                <w:rFonts w:asciiTheme="majorHAnsi" w:hAnsiTheme="majorHAnsi"/>
                <w:sz w:val="20"/>
              </w:rPr>
            </w:pPr>
            <w:r>
              <w:rPr>
                <w:rFonts w:asciiTheme="majorHAnsi" w:hAnsiTheme="majorHAnsi"/>
                <w:sz w:val="20"/>
              </w:rPr>
              <w:t>2.0-2.69</w:t>
            </w:r>
          </w:p>
        </w:tc>
      </w:tr>
      <w:tr w:rsidR="00406E26" w:rsidRPr="00634961" w14:paraId="7D59CB0D" w14:textId="77777777" w:rsidTr="00867D13">
        <w:tblPrEx>
          <w:tblLook w:val="00A0" w:firstRow="1" w:lastRow="0" w:firstColumn="1" w:lastColumn="0" w:noHBand="0" w:noVBand="0"/>
        </w:tblPrEx>
        <w:trPr>
          <w:trHeight w:val="188"/>
        </w:trPr>
        <w:tc>
          <w:tcPr>
            <w:tcW w:w="1741" w:type="dxa"/>
            <w:shd w:val="clear" w:color="auto" w:fill="auto"/>
          </w:tcPr>
          <w:p w14:paraId="55860B3B" w14:textId="5868CD89" w:rsidR="00406E26" w:rsidRPr="00634961" w:rsidRDefault="00406E26" w:rsidP="00406E26">
            <w:pPr>
              <w:jc w:val="center"/>
              <w:rPr>
                <w:rFonts w:asciiTheme="majorHAnsi" w:hAnsiTheme="majorHAnsi"/>
                <w:b/>
                <w:sz w:val="20"/>
              </w:rPr>
            </w:pPr>
            <w:r w:rsidRPr="00634961">
              <w:rPr>
                <w:rFonts w:asciiTheme="majorHAnsi" w:hAnsiTheme="majorHAnsi"/>
                <w:b/>
                <w:sz w:val="20"/>
              </w:rPr>
              <w:t>D</w:t>
            </w:r>
            <w:r>
              <w:rPr>
                <w:rFonts w:asciiTheme="majorHAnsi" w:hAnsiTheme="majorHAnsi"/>
                <w:b/>
                <w:sz w:val="20"/>
              </w:rPr>
              <w:t xml:space="preserve"> (1)</w:t>
            </w:r>
          </w:p>
        </w:tc>
        <w:tc>
          <w:tcPr>
            <w:tcW w:w="2057" w:type="dxa"/>
            <w:shd w:val="clear" w:color="auto" w:fill="auto"/>
            <w:vAlign w:val="center"/>
          </w:tcPr>
          <w:p w14:paraId="1269BBE4" w14:textId="2907106E" w:rsidR="00406E26" w:rsidRPr="00634961" w:rsidRDefault="00406E26" w:rsidP="00406E26">
            <w:pPr>
              <w:jc w:val="center"/>
              <w:rPr>
                <w:rFonts w:asciiTheme="majorHAnsi" w:hAnsiTheme="majorHAnsi"/>
                <w:sz w:val="20"/>
              </w:rPr>
            </w:pPr>
            <w:r>
              <w:rPr>
                <w:rFonts w:asciiTheme="majorHAnsi" w:hAnsiTheme="majorHAnsi"/>
                <w:sz w:val="20"/>
              </w:rPr>
              <w:t>&lt;-2.0</w:t>
            </w:r>
          </w:p>
        </w:tc>
      </w:tr>
    </w:tbl>
    <w:p w14:paraId="5E93EC1F" w14:textId="77777777" w:rsidR="00634961" w:rsidRPr="00634961" w:rsidRDefault="00634961" w:rsidP="00634961">
      <w:pPr>
        <w:rPr>
          <w:rFonts w:asciiTheme="majorHAnsi" w:hAnsiTheme="majorHAnsi"/>
          <w:sz w:val="20"/>
        </w:rPr>
      </w:pPr>
    </w:p>
    <w:p w14:paraId="1527408E" w14:textId="77777777" w:rsidR="00634961" w:rsidRPr="00634961" w:rsidRDefault="00634961" w:rsidP="00634961">
      <w:pPr>
        <w:rPr>
          <w:rFonts w:asciiTheme="majorHAnsi" w:hAnsiTheme="majorHAnsi"/>
          <w:sz w:val="20"/>
        </w:rPr>
      </w:pPr>
    </w:p>
    <w:p w14:paraId="1DE43452" w14:textId="77777777" w:rsidR="00634961" w:rsidRPr="00634961" w:rsidRDefault="00634961" w:rsidP="00634961">
      <w:pPr>
        <w:rPr>
          <w:rFonts w:asciiTheme="majorHAnsi" w:hAnsiTheme="majorHAnsi"/>
          <w:b/>
          <w:sz w:val="20"/>
        </w:rPr>
      </w:pPr>
    </w:p>
    <w:p w14:paraId="2C13915B" w14:textId="77777777" w:rsidR="00F90AA2" w:rsidRDefault="00F90AA2">
      <w:pPr>
        <w:rPr>
          <w:rFonts w:asciiTheme="majorHAnsi" w:hAnsiTheme="majorHAnsi"/>
          <w:b/>
          <w:sz w:val="20"/>
        </w:rPr>
      </w:pPr>
    </w:p>
    <w:p w14:paraId="05BC1393" w14:textId="77777777" w:rsidR="00F90AA2" w:rsidRDefault="00F90AA2" w:rsidP="00F90AA2">
      <w:pPr>
        <w:pStyle w:val="normal0"/>
        <w:rPr>
          <w:rFonts w:asciiTheme="majorHAnsi" w:hAnsiTheme="majorHAnsi"/>
          <w:b/>
          <w:bCs/>
          <w:sz w:val="20"/>
        </w:rPr>
      </w:pPr>
      <w:r>
        <w:rPr>
          <w:rFonts w:asciiTheme="majorHAnsi" w:hAnsiTheme="majorHAnsi"/>
          <w:b/>
          <w:bCs/>
          <w:sz w:val="20"/>
        </w:rPr>
        <w:t>What do I need to do to prepare for a Grammar / Vocab Retake?</w:t>
      </w:r>
    </w:p>
    <w:p w14:paraId="1B4794C5" w14:textId="77777777" w:rsidR="00F90AA2" w:rsidRDefault="00F90AA2" w:rsidP="00F90AA2">
      <w:pPr>
        <w:pStyle w:val="normal0"/>
        <w:rPr>
          <w:rFonts w:asciiTheme="majorHAnsi" w:hAnsiTheme="majorHAnsi"/>
          <w:b/>
          <w:bCs/>
          <w:sz w:val="20"/>
        </w:rPr>
      </w:pPr>
    </w:p>
    <w:p w14:paraId="17671D67" w14:textId="1B21FEF7" w:rsidR="00406E26" w:rsidRDefault="00406E26" w:rsidP="00406E26">
      <w:pPr>
        <w:pStyle w:val="normal0"/>
        <w:numPr>
          <w:ilvl w:val="0"/>
          <w:numId w:val="46"/>
        </w:numPr>
        <w:rPr>
          <w:rFonts w:asciiTheme="majorHAnsi" w:hAnsiTheme="majorHAnsi"/>
          <w:bCs/>
          <w:sz w:val="20"/>
        </w:rPr>
      </w:pPr>
      <w:r>
        <w:rPr>
          <w:rFonts w:asciiTheme="majorHAnsi" w:hAnsiTheme="majorHAnsi"/>
          <w:bCs/>
          <w:sz w:val="20"/>
        </w:rPr>
        <w:t>Make corrections outside of class to the original assessment (if applicable).</w:t>
      </w:r>
    </w:p>
    <w:p w14:paraId="69DFB40F" w14:textId="77777777" w:rsidR="00406E26" w:rsidRDefault="00406E26" w:rsidP="00406E26">
      <w:pPr>
        <w:pStyle w:val="normal0"/>
        <w:numPr>
          <w:ilvl w:val="0"/>
          <w:numId w:val="46"/>
        </w:numPr>
        <w:rPr>
          <w:rFonts w:asciiTheme="majorHAnsi" w:hAnsiTheme="majorHAnsi"/>
          <w:bCs/>
          <w:sz w:val="20"/>
        </w:rPr>
      </w:pPr>
      <w:r>
        <w:rPr>
          <w:rFonts w:asciiTheme="majorHAnsi" w:hAnsiTheme="majorHAnsi"/>
          <w:bCs/>
          <w:sz w:val="20"/>
        </w:rPr>
        <w:t xml:space="preserve">Complete online tutorial and practice via </w:t>
      </w:r>
      <w:proofErr w:type="spellStart"/>
      <w:r>
        <w:rPr>
          <w:rFonts w:asciiTheme="majorHAnsi" w:hAnsiTheme="majorHAnsi"/>
          <w:bCs/>
          <w:sz w:val="20"/>
        </w:rPr>
        <w:t>Schoology</w:t>
      </w:r>
      <w:proofErr w:type="spellEnd"/>
      <w:r>
        <w:rPr>
          <w:rFonts w:asciiTheme="majorHAnsi" w:hAnsiTheme="majorHAnsi"/>
          <w:bCs/>
          <w:sz w:val="20"/>
        </w:rPr>
        <w:t>.</w:t>
      </w:r>
    </w:p>
    <w:p w14:paraId="460B93C4" w14:textId="77777777" w:rsidR="00406E26" w:rsidRDefault="00406E26" w:rsidP="00406E26">
      <w:pPr>
        <w:pStyle w:val="normal0"/>
        <w:numPr>
          <w:ilvl w:val="0"/>
          <w:numId w:val="46"/>
        </w:numPr>
        <w:rPr>
          <w:rFonts w:asciiTheme="majorHAnsi" w:hAnsiTheme="majorHAnsi"/>
          <w:bCs/>
          <w:sz w:val="20"/>
        </w:rPr>
      </w:pPr>
      <w:r>
        <w:rPr>
          <w:rFonts w:asciiTheme="majorHAnsi" w:hAnsiTheme="majorHAnsi"/>
          <w:bCs/>
          <w:sz w:val="20"/>
        </w:rPr>
        <w:t xml:space="preserve">Make sure all applicable homework modules are completed that </w:t>
      </w:r>
      <w:proofErr w:type="gramStart"/>
      <w:r>
        <w:rPr>
          <w:rFonts w:asciiTheme="majorHAnsi" w:hAnsiTheme="majorHAnsi"/>
          <w:bCs/>
          <w:sz w:val="20"/>
        </w:rPr>
        <w:t>are</w:t>
      </w:r>
      <w:proofErr w:type="gramEnd"/>
      <w:r>
        <w:rPr>
          <w:rFonts w:asciiTheme="majorHAnsi" w:hAnsiTheme="majorHAnsi"/>
          <w:bCs/>
          <w:sz w:val="20"/>
        </w:rPr>
        <w:t xml:space="preserve"> associated with the grammar or vocabulary topic.</w:t>
      </w:r>
    </w:p>
    <w:p w14:paraId="4530AAC2" w14:textId="77777777" w:rsidR="00406E26" w:rsidRDefault="00406E26" w:rsidP="00406E26">
      <w:pPr>
        <w:pStyle w:val="normal0"/>
        <w:numPr>
          <w:ilvl w:val="0"/>
          <w:numId w:val="46"/>
        </w:numPr>
        <w:rPr>
          <w:rFonts w:asciiTheme="majorHAnsi" w:hAnsiTheme="majorHAnsi"/>
          <w:bCs/>
          <w:sz w:val="20"/>
        </w:rPr>
      </w:pPr>
      <w:r>
        <w:rPr>
          <w:rFonts w:asciiTheme="majorHAnsi" w:hAnsiTheme="majorHAnsi"/>
          <w:bCs/>
          <w:sz w:val="20"/>
        </w:rPr>
        <w:t xml:space="preserve">Schedule a retake with </w:t>
      </w:r>
      <w:proofErr w:type="spellStart"/>
      <w:r>
        <w:rPr>
          <w:rFonts w:asciiTheme="majorHAnsi" w:hAnsiTheme="majorHAnsi"/>
          <w:bCs/>
          <w:sz w:val="20"/>
        </w:rPr>
        <w:t>Señora</w:t>
      </w:r>
      <w:proofErr w:type="spellEnd"/>
      <w:r>
        <w:rPr>
          <w:rFonts w:asciiTheme="majorHAnsi" w:hAnsiTheme="majorHAnsi"/>
          <w:bCs/>
          <w:sz w:val="20"/>
        </w:rPr>
        <w:t xml:space="preserve"> Kissinger during period 7 or 8, or after school.</w:t>
      </w:r>
    </w:p>
    <w:p w14:paraId="7713A52C" w14:textId="77777777" w:rsidR="00406E26" w:rsidRDefault="00406E26" w:rsidP="00406E26">
      <w:pPr>
        <w:pStyle w:val="normal0"/>
        <w:ind w:left="360"/>
        <w:rPr>
          <w:rFonts w:asciiTheme="majorHAnsi" w:hAnsiTheme="majorHAnsi"/>
          <w:bCs/>
          <w:sz w:val="20"/>
        </w:rPr>
      </w:pPr>
    </w:p>
    <w:p w14:paraId="47B47AE0" w14:textId="77777777" w:rsidR="00406E26" w:rsidRPr="00254093" w:rsidRDefault="00406E26" w:rsidP="00406E26">
      <w:pPr>
        <w:pStyle w:val="normal0"/>
        <w:ind w:left="360"/>
        <w:rPr>
          <w:rFonts w:asciiTheme="majorHAnsi" w:hAnsiTheme="majorHAnsi"/>
          <w:bCs/>
          <w:sz w:val="20"/>
        </w:rPr>
      </w:pPr>
      <w:r>
        <w:rPr>
          <w:rFonts w:asciiTheme="majorHAnsi" w:hAnsiTheme="majorHAnsi"/>
          <w:bCs/>
          <w:sz w:val="20"/>
        </w:rPr>
        <w:t>*If you do not have Access Tutorial period 7 or 8, Sra. Kissinger is available after school.</w:t>
      </w:r>
    </w:p>
    <w:p w14:paraId="43C67340" w14:textId="77777777" w:rsidR="00F90AA2" w:rsidRDefault="00F90AA2" w:rsidP="00F90AA2">
      <w:pPr>
        <w:pStyle w:val="normal0"/>
        <w:rPr>
          <w:rFonts w:asciiTheme="majorHAnsi" w:hAnsiTheme="majorHAnsi"/>
          <w:b/>
          <w:bCs/>
          <w:sz w:val="20"/>
        </w:rPr>
      </w:pPr>
    </w:p>
    <w:p w14:paraId="2F402B34" w14:textId="77777777" w:rsidR="00F90AA2" w:rsidRDefault="00F90AA2" w:rsidP="00F90AA2">
      <w:pPr>
        <w:pStyle w:val="normal0"/>
        <w:rPr>
          <w:rFonts w:asciiTheme="majorHAnsi" w:hAnsiTheme="majorHAnsi"/>
          <w:b/>
          <w:bCs/>
          <w:sz w:val="20"/>
        </w:rPr>
      </w:pPr>
      <w:r>
        <w:rPr>
          <w:rFonts w:asciiTheme="majorHAnsi" w:hAnsiTheme="majorHAnsi"/>
          <w:b/>
          <w:bCs/>
          <w:sz w:val="20"/>
        </w:rPr>
        <w:t>How do I determine my letter grade?</w:t>
      </w:r>
    </w:p>
    <w:p w14:paraId="4BC63245" w14:textId="595C1C87" w:rsidR="00F90AA2" w:rsidRPr="008E6038" w:rsidRDefault="00F90AA2" w:rsidP="00F90AA2">
      <w:pPr>
        <w:pStyle w:val="normal0"/>
        <w:rPr>
          <w:rFonts w:asciiTheme="majorHAnsi" w:hAnsiTheme="majorHAnsi"/>
          <w:bCs/>
          <w:sz w:val="20"/>
        </w:rPr>
      </w:pPr>
      <w:r w:rsidRPr="008E6038">
        <w:rPr>
          <w:rFonts w:asciiTheme="majorHAnsi" w:hAnsiTheme="majorHAnsi"/>
          <w:bCs/>
          <w:sz w:val="20"/>
        </w:rPr>
        <w:t>Please see the Spanish II</w:t>
      </w:r>
      <w:r>
        <w:rPr>
          <w:rFonts w:asciiTheme="majorHAnsi" w:hAnsiTheme="majorHAnsi"/>
          <w:bCs/>
          <w:sz w:val="20"/>
        </w:rPr>
        <w:t>I</w:t>
      </w:r>
      <w:r w:rsidR="00406E26">
        <w:rPr>
          <w:rFonts w:asciiTheme="majorHAnsi" w:hAnsiTheme="majorHAnsi"/>
          <w:bCs/>
          <w:sz w:val="20"/>
        </w:rPr>
        <w:t xml:space="preserve"> Syllabus 2015-2016</w:t>
      </w:r>
      <w:r w:rsidRPr="008E6038">
        <w:rPr>
          <w:rFonts w:asciiTheme="majorHAnsi" w:hAnsiTheme="majorHAnsi"/>
          <w:bCs/>
          <w:sz w:val="20"/>
        </w:rPr>
        <w:t xml:space="preserve"> Summary Judgment to Letter Grade Conversion Scale.</w:t>
      </w:r>
    </w:p>
    <w:p w14:paraId="54DAEC65" w14:textId="77777777" w:rsidR="00CB12EE" w:rsidRDefault="00CB12EE">
      <w:pPr>
        <w:rPr>
          <w:rFonts w:asciiTheme="majorHAnsi" w:hAnsiTheme="majorHAnsi"/>
          <w:b/>
          <w:sz w:val="20"/>
        </w:rPr>
      </w:pPr>
      <w:r>
        <w:rPr>
          <w:rFonts w:asciiTheme="majorHAnsi" w:hAnsiTheme="majorHAnsi"/>
          <w:b/>
          <w:sz w:val="20"/>
        </w:rPr>
        <w:br w:type="page"/>
      </w:r>
    </w:p>
    <w:p w14:paraId="65F2DD4F" w14:textId="09C0B7E4" w:rsidR="00634961" w:rsidRPr="00634961" w:rsidRDefault="00406E26" w:rsidP="00634961">
      <w:pPr>
        <w:pStyle w:val="normal0"/>
        <w:rPr>
          <w:rFonts w:asciiTheme="majorHAnsi" w:hAnsiTheme="majorHAnsi"/>
          <w:b/>
          <w:bCs/>
          <w:sz w:val="20"/>
        </w:rPr>
      </w:pPr>
      <w:r>
        <w:rPr>
          <w:rFonts w:asciiTheme="majorHAnsi" w:hAnsiTheme="majorHAnsi"/>
          <w:b/>
          <w:bCs/>
          <w:sz w:val="20"/>
        </w:rPr>
        <w:lastRenderedPageBreak/>
        <w:t>2015-2016</w:t>
      </w:r>
      <w:r w:rsidR="00634961" w:rsidRPr="00634961">
        <w:rPr>
          <w:rFonts w:asciiTheme="majorHAnsi" w:hAnsiTheme="majorHAnsi"/>
          <w:b/>
          <w:bCs/>
          <w:sz w:val="20"/>
        </w:rPr>
        <w:t xml:space="preserve"> Summary Judgment to Letter Grade Conversion Scale</w:t>
      </w:r>
    </w:p>
    <w:p w14:paraId="31211EDB" w14:textId="77777777" w:rsidR="00634961" w:rsidRPr="00634961" w:rsidRDefault="00634961" w:rsidP="00634961">
      <w:pPr>
        <w:pStyle w:val="normal0"/>
        <w:rPr>
          <w:rFonts w:asciiTheme="majorHAnsi" w:hAnsiTheme="majorHAnsi"/>
          <w:b/>
          <w:bCs/>
          <w:sz w:val="20"/>
        </w:rPr>
      </w:pPr>
      <w:r w:rsidRPr="00634961">
        <w:rPr>
          <w:rFonts w:asciiTheme="majorHAnsi" w:hAnsiTheme="majorHAnsi"/>
          <w:b/>
          <w:bCs/>
          <w:sz w:val="20"/>
        </w:rPr>
        <w:t>For all schools using a 1-4 scale:</w:t>
      </w:r>
    </w:p>
    <w:p w14:paraId="5EA97466" w14:textId="77777777" w:rsidR="00634961" w:rsidRPr="00634961" w:rsidRDefault="00634961" w:rsidP="00634961">
      <w:pPr>
        <w:rPr>
          <w:rFonts w:asciiTheme="majorHAnsi" w:hAnsiTheme="majorHAnsi"/>
          <w:sz w:val="20"/>
        </w:rPr>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8"/>
        <w:gridCol w:w="2496"/>
        <w:gridCol w:w="4816"/>
      </w:tblGrid>
      <w:tr w:rsidR="00634961" w:rsidRPr="00634961" w14:paraId="0CDE792C" w14:textId="77777777" w:rsidTr="00634961">
        <w:tc>
          <w:tcPr>
            <w:tcW w:w="2408" w:type="dxa"/>
            <w:tcMar>
              <w:top w:w="100" w:type="dxa"/>
              <w:left w:w="100" w:type="dxa"/>
              <w:bottom w:w="100" w:type="dxa"/>
              <w:right w:w="100" w:type="dxa"/>
            </w:tcMar>
          </w:tcPr>
          <w:p w14:paraId="25E359C7"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Letter Grade</w:t>
            </w:r>
          </w:p>
        </w:tc>
        <w:tc>
          <w:tcPr>
            <w:tcW w:w="2496" w:type="dxa"/>
            <w:tcMar>
              <w:top w:w="100" w:type="dxa"/>
              <w:left w:w="100" w:type="dxa"/>
              <w:bottom w:w="100" w:type="dxa"/>
              <w:right w:w="100" w:type="dxa"/>
            </w:tcMar>
          </w:tcPr>
          <w:p w14:paraId="1DF7F047"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Average of Summary Judgments</w:t>
            </w:r>
          </w:p>
        </w:tc>
        <w:tc>
          <w:tcPr>
            <w:tcW w:w="4816" w:type="dxa"/>
            <w:tcMar>
              <w:top w:w="100" w:type="dxa"/>
              <w:left w:w="100" w:type="dxa"/>
              <w:bottom w:w="100" w:type="dxa"/>
              <w:right w:w="100" w:type="dxa"/>
            </w:tcMar>
          </w:tcPr>
          <w:p w14:paraId="4BC9841F"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Rationale</w:t>
            </w:r>
          </w:p>
        </w:tc>
      </w:tr>
      <w:tr w:rsidR="00634961" w:rsidRPr="00634961" w14:paraId="1B63E1E4" w14:textId="77777777" w:rsidTr="00634961">
        <w:tc>
          <w:tcPr>
            <w:tcW w:w="2408" w:type="dxa"/>
            <w:tcMar>
              <w:top w:w="100" w:type="dxa"/>
              <w:left w:w="100" w:type="dxa"/>
              <w:bottom w:w="100" w:type="dxa"/>
              <w:right w:w="100" w:type="dxa"/>
            </w:tcMar>
            <w:vAlign w:val="center"/>
          </w:tcPr>
          <w:p w14:paraId="4DDB53A4"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A</w:t>
            </w:r>
          </w:p>
        </w:tc>
        <w:tc>
          <w:tcPr>
            <w:tcW w:w="2496" w:type="dxa"/>
            <w:tcMar>
              <w:top w:w="100" w:type="dxa"/>
              <w:left w:w="100" w:type="dxa"/>
              <w:bottom w:w="100" w:type="dxa"/>
              <w:right w:w="100" w:type="dxa"/>
            </w:tcMar>
            <w:vAlign w:val="center"/>
          </w:tcPr>
          <w:p w14:paraId="72249F6E"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3.4 - 4.0</w:t>
            </w:r>
          </w:p>
        </w:tc>
        <w:tc>
          <w:tcPr>
            <w:tcW w:w="4816" w:type="dxa"/>
            <w:tcMar>
              <w:top w:w="100" w:type="dxa"/>
              <w:left w:w="100" w:type="dxa"/>
              <w:bottom w:w="100" w:type="dxa"/>
              <w:right w:w="100" w:type="dxa"/>
            </w:tcMar>
          </w:tcPr>
          <w:p w14:paraId="02052B89" w14:textId="4D6E99C4" w:rsidR="00634961" w:rsidRPr="00634961" w:rsidRDefault="00634961" w:rsidP="00634961">
            <w:pPr>
              <w:pStyle w:val="normal0"/>
              <w:rPr>
                <w:rFonts w:asciiTheme="majorHAnsi" w:hAnsiTheme="majorHAnsi"/>
                <w:sz w:val="20"/>
              </w:rPr>
            </w:pPr>
            <w:r w:rsidRPr="00634961">
              <w:rPr>
                <w:rFonts w:asciiTheme="majorHAnsi" w:hAnsiTheme="majorHAnsi"/>
                <w:sz w:val="20"/>
              </w:rPr>
              <w:t>An “A” letter grade communicates that a student has mastered, at a very high level, the academic learning of the course.  A student would need to be proficient (3) or highly</w:t>
            </w:r>
            <w:r w:rsidR="00CB12EE">
              <w:rPr>
                <w:rFonts w:asciiTheme="majorHAnsi" w:hAnsiTheme="majorHAnsi"/>
                <w:sz w:val="20"/>
              </w:rPr>
              <w:t xml:space="preserve"> proficient (4) in all </w:t>
            </w:r>
            <w:r w:rsidRPr="00634961">
              <w:rPr>
                <w:rFonts w:asciiTheme="majorHAnsi" w:hAnsiTheme="majorHAnsi"/>
                <w:sz w:val="20"/>
              </w:rPr>
              <w:t>of the learning targets to earn this letter grade.</w:t>
            </w:r>
          </w:p>
        </w:tc>
      </w:tr>
      <w:tr w:rsidR="00634961" w:rsidRPr="00634961" w14:paraId="5B8FA134" w14:textId="77777777" w:rsidTr="00634961">
        <w:tc>
          <w:tcPr>
            <w:tcW w:w="2408" w:type="dxa"/>
            <w:tcMar>
              <w:top w:w="100" w:type="dxa"/>
              <w:left w:w="100" w:type="dxa"/>
              <w:bottom w:w="100" w:type="dxa"/>
              <w:right w:w="100" w:type="dxa"/>
            </w:tcMar>
            <w:vAlign w:val="center"/>
          </w:tcPr>
          <w:p w14:paraId="61DDA75E"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B</w:t>
            </w:r>
          </w:p>
        </w:tc>
        <w:tc>
          <w:tcPr>
            <w:tcW w:w="2496" w:type="dxa"/>
            <w:tcMar>
              <w:top w:w="100" w:type="dxa"/>
              <w:left w:w="100" w:type="dxa"/>
              <w:bottom w:w="100" w:type="dxa"/>
              <w:right w:w="100" w:type="dxa"/>
            </w:tcMar>
            <w:vAlign w:val="center"/>
          </w:tcPr>
          <w:p w14:paraId="0F6AB331"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2.7 - 3.4</w:t>
            </w:r>
          </w:p>
        </w:tc>
        <w:tc>
          <w:tcPr>
            <w:tcW w:w="4816" w:type="dxa"/>
            <w:tcMar>
              <w:top w:w="100" w:type="dxa"/>
              <w:left w:w="100" w:type="dxa"/>
              <w:bottom w:w="100" w:type="dxa"/>
              <w:right w:w="100" w:type="dxa"/>
            </w:tcMar>
          </w:tcPr>
          <w:p w14:paraId="0B6923D0"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A “B” letter grade communicates that a student has the academic learning of a course strongly in place and is well equipped to move forward.  A student would need to earn mostly summary judgments of proficient (3) on the course learning targets to earn this letter grade.</w:t>
            </w:r>
          </w:p>
        </w:tc>
      </w:tr>
      <w:tr w:rsidR="00634961" w:rsidRPr="00634961" w14:paraId="37C92CD8" w14:textId="77777777" w:rsidTr="00634961">
        <w:tc>
          <w:tcPr>
            <w:tcW w:w="2408" w:type="dxa"/>
            <w:tcMar>
              <w:top w:w="100" w:type="dxa"/>
              <w:left w:w="100" w:type="dxa"/>
              <w:bottom w:w="100" w:type="dxa"/>
              <w:right w:w="100" w:type="dxa"/>
            </w:tcMar>
            <w:vAlign w:val="center"/>
          </w:tcPr>
          <w:p w14:paraId="30281C09"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C</w:t>
            </w:r>
          </w:p>
        </w:tc>
        <w:tc>
          <w:tcPr>
            <w:tcW w:w="2496" w:type="dxa"/>
            <w:tcMar>
              <w:top w:w="100" w:type="dxa"/>
              <w:left w:w="100" w:type="dxa"/>
              <w:bottom w:w="100" w:type="dxa"/>
              <w:right w:w="100" w:type="dxa"/>
            </w:tcMar>
            <w:vAlign w:val="center"/>
          </w:tcPr>
          <w:p w14:paraId="0DC85E70"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2.0 - 2.7</w:t>
            </w:r>
          </w:p>
        </w:tc>
        <w:tc>
          <w:tcPr>
            <w:tcW w:w="4816" w:type="dxa"/>
            <w:tcMar>
              <w:top w:w="100" w:type="dxa"/>
              <w:left w:w="100" w:type="dxa"/>
              <w:bottom w:w="100" w:type="dxa"/>
              <w:right w:w="100" w:type="dxa"/>
            </w:tcMar>
          </w:tcPr>
          <w:p w14:paraId="5ADBA802"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A “C” letter grade communicates that a student has a basic understanding of the academic learning of a course. This student has attained the minimum required knowledge and skills to move on to the next course by earning summary judgments of nearly proficient (2) or better on most learning targets.</w:t>
            </w:r>
          </w:p>
        </w:tc>
      </w:tr>
      <w:tr w:rsidR="00634961" w:rsidRPr="00634961" w14:paraId="372C8A65" w14:textId="77777777" w:rsidTr="00634961">
        <w:tc>
          <w:tcPr>
            <w:tcW w:w="2408" w:type="dxa"/>
            <w:tcMar>
              <w:top w:w="100" w:type="dxa"/>
              <w:left w:w="100" w:type="dxa"/>
              <w:bottom w:w="100" w:type="dxa"/>
              <w:right w:w="100" w:type="dxa"/>
            </w:tcMar>
            <w:vAlign w:val="center"/>
          </w:tcPr>
          <w:p w14:paraId="3BCA2553"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D</w:t>
            </w:r>
          </w:p>
          <w:p w14:paraId="5506A63C" w14:textId="77777777" w:rsidR="00634961" w:rsidRPr="00634961" w:rsidRDefault="00634961" w:rsidP="00634961">
            <w:pPr>
              <w:pStyle w:val="normal0"/>
              <w:jc w:val="center"/>
              <w:rPr>
                <w:rFonts w:asciiTheme="majorHAnsi" w:hAnsiTheme="majorHAnsi"/>
                <w:b/>
                <w:sz w:val="20"/>
              </w:rPr>
            </w:pPr>
          </w:p>
        </w:tc>
        <w:tc>
          <w:tcPr>
            <w:tcW w:w="2496" w:type="dxa"/>
            <w:tcMar>
              <w:top w:w="100" w:type="dxa"/>
              <w:left w:w="100" w:type="dxa"/>
              <w:bottom w:w="100" w:type="dxa"/>
              <w:right w:w="100" w:type="dxa"/>
            </w:tcMar>
            <w:vAlign w:val="center"/>
          </w:tcPr>
          <w:p w14:paraId="7B2437C4"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sz w:val="20"/>
              </w:rPr>
              <w:t>1.6 - 2.0</w:t>
            </w:r>
          </w:p>
        </w:tc>
        <w:tc>
          <w:tcPr>
            <w:tcW w:w="4816" w:type="dxa"/>
            <w:tcMar>
              <w:top w:w="100" w:type="dxa"/>
              <w:left w:w="100" w:type="dxa"/>
              <w:bottom w:w="100" w:type="dxa"/>
              <w:right w:w="100" w:type="dxa"/>
            </w:tcMar>
          </w:tcPr>
          <w:p w14:paraId="377C5097"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A “D” letter grade communicates that a student has not mastered enough of the required learning for the course to be successful moving forward. While a student receiving a “D” may move forward to the next course, this student will lack prerequisite learning and interventions may be necessary.</w:t>
            </w:r>
          </w:p>
        </w:tc>
      </w:tr>
      <w:tr w:rsidR="00634961" w:rsidRPr="00634961" w14:paraId="5C3BCA8A" w14:textId="77777777" w:rsidTr="00634961">
        <w:tc>
          <w:tcPr>
            <w:tcW w:w="2408" w:type="dxa"/>
            <w:tcMar>
              <w:top w:w="100" w:type="dxa"/>
              <w:left w:w="100" w:type="dxa"/>
              <w:bottom w:w="100" w:type="dxa"/>
              <w:right w:w="100" w:type="dxa"/>
            </w:tcMar>
            <w:vAlign w:val="center"/>
          </w:tcPr>
          <w:p w14:paraId="42C620DA" w14:textId="77777777" w:rsidR="00634961" w:rsidRPr="00634961" w:rsidRDefault="00634961" w:rsidP="00634961">
            <w:pPr>
              <w:pStyle w:val="normal0"/>
              <w:jc w:val="center"/>
              <w:rPr>
                <w:rFonts w:asciiTheme="majorHAnsi" w:hAnsiTheme="majorHAnsi"/>
                <w:b/>
                <w:sz w:val="20"/>
              </w:rPr>
            </w:pPr>
            <w:r w:rsidRPr="00634961">
              <w:rPr>
                <w:rFonts w:asciiTheme="majorHAnsi" w:hAnsiTheme="majorHAnsi"/>
                <w:b/>
                <w:sz w:val="20"/>
              </w:rPr>
              <w:t>F</w:t>
            </w:r>
          </w:p>
        </w:tc>
        <w:tc>
          <w:tcPr>
            <w:tcW w:w="2496" w:type="dxa"/>
            <w:tcMar>
              <w:top w:w="100" w:type="dxa"/>
              <w:left w:w="100" w:type="dxa"/>
              <w:bottom w:w="100" w:type="dxa"/>
              <w:right w:w="100" w:type="dxa"/>
            </w:tcMar>
            <w:vAlign w:val="center"/>
          </w:tcPr>
          <w:p w14:paraId="270DDE87" w14:textId="77777777" w:rsidR="00634961" w:rsidRDefault="00634961" w:rsidP="00634961">
            <w:pPr>
              <w:pStyle w:val="normal0"/>
              <w:jc w:val="center"/>
              <w:rPr>
                <w:rFonts w:asciiTheme="majorHAnsi" w:hAnsiTheme="majorHAnsi"/>
                <w:sz w:val="20"/>
              </w:rPr>
            </w:pPr>
            <w:r w:rsidRPr="00634961">
              <w:rPr>
                <w:rFonts w:asciiTheme="majorHAnsi" w:hAnsiTheme="majorHAnsi"/>
                <w:sz w:val="20"/>
              </w:rPr>
              <w:t>Less than 1.6</w:t>
            </w:r>
          </w:p>
          <w:p w14:paraId="66817274" w14:textId="36CF489B" w:rsidR="00CB12EE" w:rsidRDefault="00CB12EE" w:rsidP="00CB12EE">
            <w:pPr>
              <w:pStyle w:val="normal0"/>
              <w:jc w:val="center"/>
              <w:rPr>
                <w:rFonts w:asciiTheme="majorHAnsi" w:hAnsiTheme="majorHAnsi"/>
                <w:sz w:val="20"/>
              </w:rPr>
            </w:pPr>
            <w:r>
              <w:rPr>
                <w:rFonts w:asciiTheme="majorHAnsi" w:hAnsiTheme="majorHAnsi"/>
                <w:sz w:val="20"/>
              </w:rPr>
              <w:t>Or</w:t>
            </w:r>
          </w:p>
          <w:p w14:paraId="45E73512" w14:textId="228564DD" w:rsidR="00CB12EE" w:rsidRPr="00634961" w:rsidRDefault="00CB12EE" w:rsidP="00CB12EE">
            <w:pPr>
              <w:pStyle w:val="normal0"/>
              <w:jc w:val="center"/>
              <w:rPr>
                <w:rFonts w:asciiTheme="majorHAnsi" w:hAnsiTheme="majorHAnsi"/>
                <w:sz w:val="20"/>
              </w:rPr>
            </w:pPr>
            <w:r>
              <w:rPr>
                <w:rFonts w:asciiTheme="majorHAnsi" w:hAnsiTheme="majorHAnsi"/>
                <w:sz w:val="20"/>
              </w:rPr>
              <w:t xml:space="preserve">Receiving </w:t>
            </w:r>
            <w:r w:rsidRPr="00CB12EE">
              <w:rPr>
                <w:rFonts w:asciiTheme="majorHAnsi" w:hAnsiTheme="majorHAnsi"/>
                <w:b/>
                <w:sz w:val="20"/>
                <w:u w:val="single"/>
              </w:rPr>
              <w:t>summary judgments</w:t>
            </w:r>
            <w:r>
              <w:rPr>
                <w:rFonts w:asciiTheme="majorHAnsi" w:hAnsiTheme="majorHAnsi"/>
                <w:sz w:val="20"/>
              </w:rPr>
              <w:t xml:space="preserve"> of “1” for two or more learning targets for the semester</w:t>
            </w:r>
          </w:p>
        </w:tc>
        <w:tc>
          <w:tcPr>
            <w:tcW w:w="4816" w:type="dxa"/>
            <w:tcMar>
              <w:top w:w="100" w:type="dxa"/>
              <w:left w:w="100" w:type="dxa"/>
              <w:bottom w:w="100" w:type="dxa"/>
              <w:right w:w="100" w:type="dxa"/>
            </w:tcMar>
          </w:tcPr>
          <w:p w14:paraId="51EBC044"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 xml:space="preserve">An “F” letter grade communicates that a student has not mastered enough academic learning in a course to appropriately move on to the next course. This student would have earned mostly developing (1) on the summary judgments for this course.  High school students will not receive </w:t>
            </w:r>
            <w:proofErr w:type="spellStart"/>
            <w:r w:rsidRPr="00634961">
              <w:rPr>
                <w:rFonts w:asciiTheme="majorHAnsi" w:hAnsiTheme="majorHAnsi"/>
                <w:sz w:val="20"/>
              </w:rPr>
              <w:t>transcripted</w:t>
            </w:r>
            <w:proofErr w:type="spellEnd"/>
            <w:r w:rsidRPr="00634961">
              <w:rPr>
                <w:rFonts w:asciiTheme="majorHAnsi" w:hAnsiTheme="majorHAnsi"/>
                <w:sz w:val="20"/>
              </w:rPr>
              <w:t xml:space="preserve"> credit.</w:t>
            </w:r>
          </w:p>
        </w:tc>
      </w:tr>
      <w:tr w:rsidR="00634961" w:rsidRPr="00634961" w14:paraId="4E25C864" w14:textId="77777777" w:rsidTr="00634961">
        <w:tc>
          <w:tcPr>
            <w:tcW w:w="2408" w:type="dxa"/>
            <w:tcMar>
              <w:top w:w="100" w:type="dxa"/>
              <w:left w:w="100" w:type="dxa"/>
              <w:bottom w:w="100" w:type="dxa"/>
              <w:right w:w="100" w:type="dxa"/>
            </w:tcMar>
          </w:tcPr>
          <w:p w14:paraId="7CD6082A" w14:textId="0F10C66D" w:rsidR="00634961" w:rsidRPr="00634961" w:rsidRDefault="00634961" w:rsidP="00634961">
            <w:pPr>
              <w:pStyle w:val="normal0"/>
              <w:jc w:val="center"/>
              <w:rPr>
                <w:rFonts w:asciiTheme="majorHAnsi" w:hAnsiTheme="majorHAnsi"/>
                <w:sz w:val="20"/>
              </w:rPr>
            </w:pPr>
            <w:r w:rsidRPr="00634961">
              <w:rPr>
                <w:rFonts w:asciiTheme="majorHAnsi" w:hAnsiTheme="majorHAnsi"/>
                <w:b/>
                <w:sz w:val="20"/>
              </w:rPr>
              <w:t>I</w:t>
            </w:r>
          </w:p>
        </w:tc>
        <w:tc>
          <w:tcPr>
            <w:tcW w:w="7312" w:type="dxa"/>
            <w:gridSpan w:val="2"/>
            <w:tcMar>
              <w:top w:w="100" w:type="dxa"/>
              <w:left w:w="100" w:type="dxa"/>
              <w:bottom w:w="100" w:type="dxa"/>
              <w:right w:w="100" w:type="dxa"/>
            </w:tcMar>
          </w:tcPr>
          <w:p w14:paraId="3A043303"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 xml:space="preserve">Student demonstrates basic proficiency (P) or high proficiency (H) on all prior </w:t>
            </w:r>
            <w:r w:rsidRPr="00634961">
              <w:rPr>
                <w:rFonts w:asciiTheme="majorHAnsi" w:hAnsiTheme="majorHAnsi"/>
                <w:b/>
                <w:i/>
                <w:sz w:val="20"/>
              </w:rPr>
              <w:t>summary judgments</w:t>
            </w:r>
            <w:r w:rsidRPr="00634961">
              <w:rPr>
                <w:rFonts w:asciiTheme="majorHAnsi" w:hAnsiTheme="majorHAnsi"/>
                <w:sz w:val="20"/>
              </w:rPr>
              <w:t>.  Half or less of recent summary judgments are below proficiency.  Once these summary judgments are improved, student is eligible for an A, B, C, or D.  (</w:t>
            </w:r>
            <w:proofErr w:type="gramStart"/>
            <w:r w:rsidRPr="00634961">
              <w:rPr>
                <w:rFonts w:asciiTheme="majorHAnsi" w:hAnsiTheme="majorHAnsi"/>
                <w:sz w:val="20"/>
              </w:rPr>
              <w:t>see</w:t>
            </w:r>
            <w:proofErr w:type="gramEnd"/>
            <w:r w:rsidRPr="00634961">
              <w:rPr>
                <w:rFonts w:asciiTheme="majorHAnsi" w:hAnsiTheme="majorHAnsi"/>
                <w:sz w:val="20"/>
              </w:rPr>
              <w:t xml:space="preserve"> descriptions above).</w:t>
            </w:r>
          </w:p>
        </w:tc>
      </w:tr>
      <w:tr w:rsidR="00634961" w:rsidRPr="00634961" w14:paraId="43BE1006" w14:textId="77777777" w:rsidTr="00634961">
        <w:tc>
          <w:tcPr>
            <w:tcW w:w="2408" w:type="dxa"/>
            <w:tcMar>
              <w:top w:w="100" w:type="dxa"/>
              <w:left w:w="100" w:type="dxa"/>
              <w:bottom w:w="100" w:type="dxa"/>
              <w:right w:w="100" w:type="dxa"/>
            </w:tcMar>
          </w:tcPr>
          <w:p w14:paraId="1A85770D" w14:textId="77777777" w:rsidR="00634961" w:rsidRPr="00634961" w:rsidRDefault="00634961" w:rsidP="00634961">
            <w:pPr>
              <w:pStyle w:val="normal0"/>
              <w:jc w:val="center"/>
              <w:rPr>
                <w:rFonts w:asciiTheme="majorHAnsi" w:hAnsiTheme="majorHAnsi"/>
                <w:sz w:val="20"/>
              </w:rPr>
            </w:pPr>
            <w:r w:rsidRPr="00634961">
              <w:rPr>
                <w:rFonts w:asciiTheme="majorHAnsi" w:hAnsiTheme="majorHAnsi"/>
                <w:b/>
                <w:sz w:val="20"/>
              </w:rPr>
              <w:t>P</w:t>
            </w:r>
          </w:p>
        </w:tc>
        <w:tc>
          <w:tcPr>
            <w:tcW w:w="7312" w:type="dxa"/>
            <w:gridSpan w:val="2"/>
            <w:tcMar>
              <w:top w:w="100" w:type="dxa"/>
              <w:left w:w="100" w:type="dxa"/>
              <w:bottom w:w="100" w:type="dxa"/>
              <w:right w:w="100" w:type="dxa"/>
            </w:tcMar>
          </w:tcPr>
          <w:p w14:paraId="0D34F595" w14:textId="77777777" w:rsidR="00634961" w:rsidRPr="00634961" w:rsidRDefault="00634961" w:rsidP="00634961">
            <w:pPr>
              <w:pStyle w:val="normal0"/>
              <w:rPr>
                <w:rFonts w:asciiTheme="majorHAnsi" w:hAnsiTheme="majorHAnsi"/>
                <w:sz w:val="20"/>
              </w:rPr>
            </w:pPr>
            <w:r w:rsidRPr="00634961">
              <w:rPr>
                <w:rFonts w:asciiTheme="majorHAnsi" w:hAnsiTheme="majorHAnsi"/>
                <w:sz w:val="20"/>
              </w:rPr>
              <w:t>Student has shown proficiency on skills up to this point, but not enough evidence has been collected to grant a letter grade.</w:t>
            </w:r>
          </w:p>
        </w:tc>
      </w:tr>
    </w:tbl>
    <w:p w14:paraId="6D79872D" w14:textId="77777777" w:rsidR="00634961" w:rsidRPr="00634961" w:rsidRDefault="00634961" w:rsidP="00634961">
      <w:pPr>
        <w:spacing w:line="276" w:lineRule="auto"/>
        <w:rPr>
          <w:rFonts w:asciiTheme="majorHAnsi" w:hAnsiTheme="majorHAnsi"/>
        </w:rPr>
      </w:pPr>
    </w:p>
    <w:p w14:paraId="0489C64E" w14:textId="3F9EF875" w:rsidR="00634961" w:rsidRPr="00634961" w:rsidRDefault="00F34679" w:rsidP="00634961">
      <w:pPr>
        <w:spacing w:line="276" w:lineRule="auto"/>
        <w:rPr>
          <w:rFonts w:asciiTheme="majorHAnsi" w:hAnsiTheme="majorHAnsi"/>
          <w:b/>
          <w:i/>
          <w:sz w:val="22"/>
          <w:szCs w:val="22"/>
        </w:rPr>
      </w:pPr>
      <w:r>
        <w:rPr>
          <w:rFonts w:asciiTheme="majorHAnsi" w:hAnsiTheme="majorHAnsi"/>
          <w:b/>
          <w:i/>
          <w:sz w:val="22"/>
          <w:szCs w:val="22"/>
        </w:rPr>
        <w:t>**A</w:t>
      </w:r>
      <w:r w:rsidR="00CB12EE">
        <w:rPr>
          <w:rFonts w:asciiTheme="majorHAnsi" w:hAnsiTheme="majorHAnsi"/>
          <w:b/>
          <w:i/>
          <w:sz w:val="22"/>
          <w:szCs w:val="22"/>
        </w:rPr>
        <w:t xml:space="preserve"> summary judg</w:t>
      </w:r>
      <w:r w:rsidR="00634961" w:rsidRPr="00634961">
        <w:rPr>
          <w:rFonts w:asciiTheme="majorHAnsi" w:hAnsiTheme="majorHAnsi"/>
          <w:b/>
          <w:i/>
          <w:sz w:val="22"/>
          <w:szCs w:val="22"/>
        </w:rPr>
        <w:t>ment</w:t>
      </w:r>
      <w:r>
        <w:rPr>
          <w:rFonts w:asciiTheme="majorHAnsi" w:hAnsiTheme="majorHAnsi"/>
          <w:b/>
          <w:i/>
          <w:sz w:val="22"/>
          <w:szCs w:val="22"/>
        </w:rPr>
        <w:t xml:space="preserve"> of “1” for</w:t>
      </w:r>
      <w:r w:rsidR="00634961" w:rsidRPr="00634961">
        <w:rPr>
          <w:rFonts w:asciiTheme="majorHAnsi" w:hAnsiTheme="majorHAnsi"/>
          <w:b/>
          <w:i/>
          <w:sz w:val="22"/>
          <w:szCs w:val="22"/>
        </w:rPr>
        <w:t xml:space="preserve"> two or more learning targets will result in an F grade for the semester.  </w:t>
      </w:r>
    </w:p>
    <w:p w14:paraId="627EC8DB" w14:textId="77777777" w:rsidR="00634961" w:rsidRDefault="00634961" w:rsidP="00634961">
      <w:pPr>
        <w:spacing w:line="276" w:lineRule="auto"/>
        <w:rPr>
          <w:rFonts w:asciiTheme="majorHAnsi" w:hAnsiTheme="majorHAnsi"/>
          <w:b/>
          <w:i/>
          <w:sz w:val="22"/>
          <w:szCs w:val="22"/>
        </w:rPr>
      </w:pPr>
    </w:p>
    <w:p w14:paraId="6A43B0BF" w14:textId="77777777" w:rsidR="00634961" w:rsidRPr="00634961" w:rsidRDefault="00634961" w:rsidP="00634961">
      <w:pPr>
        <w:spacing w:line="276" w:lineRule="auto"/>
        <w:rPr>
          <w:rFonts w:asciiTheme="majorHAnsi" w:hAnsiTheme="majorHAnsi"/>
          <w:b/>
          <w:i/>
          <w:sz w:val="22"/>
          <w:szCs w:val="22"/>
        </w:rPr>
      </w:pPr>
      <w:r w:rsidRPr="00634961">
        <w:rPr>
          <w:rFonts w:asciiTheme="majorHAnsi" w:hAnsiTheme="majorHAnsi"/>
          <w:b/>
          <w:i/>
          <w:sz w:val="22"/>
          <w:szCs w:val="22"/>
        </w:rPr>
        <w:t xml:space="preserve">**Online translation: The use of an online translator is considered plagiarism and is a violation of the WHS academic integrity policy. No credit will be given for an assignment in which a translator is used. You cannot makeup the assignment. </w:t>
      </w:r>
    </w:p>
    <w:p w14:paraId="34EC7292" w14:textId="77777777" w:rsidR="00634961" w:rsidRDefault="00634961" w:rsidP="00634961">
      <w:pPr>
        <w:spacing w:line="276" w:lineRule="auto"/>
        <w:rPr>
          <w:rFonts w:asciiTheme="majorHAnsi" w:hAnsiTheme="majorHAnsi"/>
          <w:b/>
          <w:i/>
          <w:sz w:val="22"/>
          <w:szCs w:val="22"/>
        </w:rPr>
      </w:pPr>
    </w:p>
    <w:p w14:paraId="04D707BA" w14:textId="07B403E2" w:rsidR="003C2552" w:rsidRPr="00CB12EE" w:rsidRDefault="00406E26" w:rsidP="00406E26">
      <w:pPr>
        <w:spacing w:line="276" w:lineRule="auto"/>
        <w:rPr>
          <w:rFonts w:asciiTheme="majorHAnsi" w:hAnsiTheme="majorHAnsi"/>
          <w:b/>
          <w:sz w:val="22"/>
          <w:szCs w:val="22"/>
        </w:rPr>
      </w:pPr>
      <w:r w:rsidRPr="00634961">
        <w:rPr>
          <w:rFonts w:asciiTheme="majorHAnsi" w:hAnsiTheme="majorHAnsi"/>
          <w:b/>
          <w:i/>
          <w:sz w:val="22"/>
          <w:szCs w:val="22"/>
        </w:rPr>
        <w:t>**</w:t>
      </w:r>
      <w:r>
        <w:rPr>
          <w:rFonts w:asciiTheme="majorHAnsi" w:hAnsiTheme="majorHAnsi"/>
          <w:b/>
          <w:i/>
          <w:sz w:val="22"/>
          <w:szCs w:val="22"/>
        </w:rPr>
        <w:t>Use of electronic devices in class must adhere to the Electronic Use Agreement that you signed at the beginning of the year.  Please refer to that document for further information.</w:t>
      </w:r>
      <w:r w:rsidRPr="00634961">
        <w:rPr>
          <w:rFonts w:asciiTheme="majorHAnsi" w:hAnsiTheme="majorHAnsi"/>
          <w:b/>
          <w:i/>
          <w:sz w:val="22"/>
          <w:szCs w:val="22"/>
        </w:rPr>
        <w:t xml:space="preserve">  </w:t>
      </w:r>
    </w:p>
    <w:sectPr w:rsidR="003C2552" w:rsidRPr="00CB12EE" w:rsidSect="005F5894">
      <w:footerReference w:type="even" r:id="rId13"/>
      <w:footerReference w:type="default" r:id="rId14"/>
      <w:pgSz w:w="12240" w:h="15840"/>
      <w:pgMar w:top="720" w:right="720" w:bottom="63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0BCCC" w14:textId="77777777" w:rsidR="0005155D" w:rsidRDefault="0005155D">
      <w:r>
        <w:separator/>
      </w:r>
    </w:p>
  </w:endnote>
  <w:endnote w:type="continuationSeparator" w:id="0">
    <w:p w14:paraId="15C3E591" w14:textId="77777777" w:rsidR="0005155D" w:rsidRDefault="0005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ern Got Light">
    <w:altName w:val="Times New Roman"/>
    <w:panose1 w:val="00000000000000000000"/>
    <w:charset w:val="00"/>
    <w:family w:val="roman"/>
    <w:notTrueType/>
    <w:pitch w:val="variable"/>
    <w:sig w:usb0="00000083" w:usb1="00000000" w:usb2="00000000" w:usb3="00000000" w:csb0="00000009"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34470" w14:textId="77777777" w:rsidR="0005155D" w:rsidRDefault="0005155D">
    <w:pPr>
      <w:pStyle w:val="Footer"/>
      <w:framePr w:wrap="around" w:vAnchor="text" w:hAnchor="margin" w:xAlign="right" w:y="1"/>
      <w:rPr>
        <w:rFonts w:ascii="Century Gothic" w:hAnsi="Century Gothic"/>
        <w:sz w:val="18"/>
        <w:u w:val="single"/>
      </w:rPr>
    </w:pPr>
    <w:r>
      <w:rPr>
        <w:rFonts w:ascii="Century Gothic" w:hAnsi="Century Gothic"/>
        <w:sz w:val="18"/>
        <w:u w:val="single"/>
      </w:rPr>
      <w:t xml:space="preserve">PAGE  </w:t>
    </w:r>
  </w:p>
  <w:p w14:paraId="37E53064" w14:textId="77777777" w:rsidR="0005155D" w:rsidRDefault="0005155D">
    <w:pPr>
      <w:pStyle w:val="Footer"/>
      <w:ind w:right="360"/>
      <w:rPr>
        <w:rFonts w:ascii="Century Gothic" w:hAnsi="Century Gothic"/>
        <w:sz w:val="18"/>
        <w:u w:val="singl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9D85" w14:textId="77777777" w:rsidR="0005155D" w:rsidRDefault="0005155D">
    <w:pPr>
      <w:pStyle w:val="Footer"/>
      <w:framePr w:wrap="around" w:vAnchor="text" w:hAnchor="margin" w:xAlign="right" w:y="1"/>
      <w:rPr>
        <w:rStyle w:val="PageNumber"/>
      </w:rPr>
    </w:pPr>
  </w:p>
  <w:p w14:paraId="2FCAED08" w14:textId="77777777" w:rsidR="0005155D" w:rsidRDefault="000515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67334" w14:textId="77777777" w:rsidR="0005155D" w:rsidRDefault="0005155D">
      <w:r>
        <w:separator/>
      </w:r>
    </w:p>
  </w:footnote>
  <w:footnote w:type="continuationSeparator" w:id="0">
    <w:p w14:paraId="602D6BF1" w14:textId="77777777" w:rsidR="0005155D" w:rsidRDefault="000515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E4F"/>
    <w:multiLevelType w:val="hybridMultilevel"/>
    <w:tmpl w:val="051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03140"/>
    <w:multiLevelType w:val="hybridMultilevel"/>
    <w:tmpl w:val="C07C0544"/>
    <w:lvl w:ilvl="0" w:tplc="03E60E08">
      <w:start w:val="5"/>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D72CC5"/>
    <w:multiLevelType w:val="multilevel"/>
    <w:tmpl w:val="85F80B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E0C0C5B"/>
    <w:multiLevelType w:val="hybridMultilevel"/>
    <w:tmpl w:val="722A332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07BB0"/>
    <w:multiLevelType w:val="multilevel"/>
    <w:tmpl w:val="B6A45732"/>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5">
    <w:nsid w:val="11A75F75"/>
    <w:multiLevelType w:val="hybridMultilevel"/>
    <w:tmpl w:val="C5D873DE"/>
    <w:lvl w:ilvl="0" w:tplc="4BBCE1D2">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1A70680C"/>
    <w:multiLevelType w:val="multilevel"/>
    <w:tmpl w:val="A2F6677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1D2008EA"/>
    <w:multiLevelType w:val="hybridMultilevel"/>
    <w:tmpl w:val="456A5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217EA"/>
    <w:multiLevelType w:val="hybridMultilevel"/>
    <w:tmpl w:val="43F8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C50D87"/>
    <w:multiLevelType w:val="hybridMultilevel"/>
    <w:tmpl w:val="BF44242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245E75BA"/>
    <w:multiLevelType w:val="hybridMultilevel"/>
    <w:tmpl w:val="741CC6E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2D6413"/>
    <w:multiLevelType w:val="hybridMultilevel"/>
    <w:tmpl w:val="5B322160"/>
    <w:lvl w:ilvl="0" w:tplc="917A7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C6BBE"/>
    <w:multiLevelType w:val="hybridMultilevel"/>
    <w:tmpl w:val="D1D6961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ED7089"/>
    <w:multiLevelType w:val="hybridMultilevel"/>
    <w:tmpl w:val="30EE6F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981E29"/>
    <w:multiLevelType w:val="multilevel"/>
    <w:tmpl w:val="8F02E996"/>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33ED5170"/>
    <w:multiLevelType w:val="multilevel"/>
    <w:tmpl w:val="D402F000"/>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6">
    <w:nsid w:val="366045D3"/>
    <w:multiLevelType w:val="multilevel"/>
    <w:tmpl w:val="045E00C4"/>
    <w:lvl w:ilvl="0">
      <w:start w:val="1"/>
      <w:numFmt w:val="bullet"/>
      <w:lvlText w:val="●"/>
      <w:lvlJc w:val="left"/>
      <w:pPr>
        <w:ind w:left="972" w:firstLine="612"/>
      </w:pPr>
      <w:rPr>
        <w:rFonts w:ascii="Arial" w:eastAsia="Arial" w:hAnsi="Arial" w:cs="Arial"/>
      </w:rPr>
    </w:lvl>
    <w:lvl w:ilvl="1">
      <w:start w:val="1"/>
      <w:numFmt w:val="bullet"/>
      <w:lvlText w:val="o"/>
      <w:lvlJc w:val="left"/>
      <w:pPr>
        <w:ind w:left="1692" w:firstLine="1332"/>
      </w:pPr>
      <w:rPr>
        <w:rFonts w:ascii="Arial" w:eastAsia="Arial" w:hAnsi="Arial" w:cs="Arial"/>
      </w:rPr>
    </w:lvl>
    <w:lvl w:ilvl="2">
      <w:start w:val="1"/>
      <w:numFmt w:val="bullet"/>
      <w:lvlText w:val="▪"/>
      <w:lvlJc w:val="left"/>
      <w:pPr>
        <w:ind w:left="2412" w:firstLine="2052"/>
      </w:pPr>
      <w:rPr>
        <w:rFonts w:ascii="Arial" w:eastAsia="Arial" w:hAnsi="Arial" w:cs="Arial"/>
      </w:rPr>
    </w:lvl>
    <w:lvl w:ilvl="3">
      <w:start w:val="1"/>
      <w:numFmt w:val="bullet"/>
      <w:lvlText w:val="●"/>
      <w:lvlJc w:val="left"/>
      <w:pPr>
        <w:ind w:left="3132" w:firstLine="2772"/>
      </w:pPr>
      <w:rPr>
        <w:rFonts w:ascii="Arial" w:eastAsia="Arial" w:hAnsi="Arial" w:cs="Arial"/>
      </w:rPr>
    </w:lvl>
    <w:lvl w:ilvl="4">
      <w:start w:val="1"/>
      <w:numFmt w:val="bullet"/>
      <w:lvlText w:val="o"/>
      <w:lvlJc w:val="left"/>
      <w:pPr>
        <w:ind w:left="3852" w:firstLine="3492"/>
      </w:pPr>
      <w:rPr>
        <w:rFonts w:ascii="Arial" w:eastAsia="Arial" w:hAnsi="Arial" w:cs="Arial"/>
      </w:rPr>
    </w:lvl>
    <w:lvl w:ilvl="5">
      <w:start w:val="1"/>
      <w:numFmt w:val="bullet"/>
      <w:lvlText w:val="▪"/>
      <w:lvlJc w:val="left"/>
      <w:pPr>
        <w:ind w:left="4572" w:firstLine="4212"/>
      </w:pPr>
      <w:rPr>
        <w:rFonts w:ascii="Arial" w:eastAsia="Arial" w:hAnsi="Arial" w:cs="Arial"/>
      </w:rPr>
    </w:lvl>
    <w:lvl w:ilvl="6">
      <w:start w:val="1"/>
      <w:numFmt w:val="bullet"/>
      <w:lvlText w:val="●"/>
      <w:lvlJc w:val="left"/>
      <w:pPr>
        <w:ind w:left="5292" w:firstLine="4932"/>
      </w:pPr>
      <w:rPr>
        <w:rFonts w:ascii="Arial" w:eastAsia="Arial" w:hAnsi="Arial" w:cs="Arial"/>
      </w:rPr>
    </w:lvl>
    <w:lvl w:ilvl="7">
      <w:start w:val="1"/>
      <w:numFmt w:val="bullet"/>
      <w:lvlText w:val="o"/>
      <w:lvlJc w:val="left"/>
      <w:pPr>
        <w:ind w:left="6012" w:firstLine="5652"/>
      </w:pPr>
      <w:rPr>
        <w:rFonts w:ascii="Arial" w:eastAsia="Arial" w:hAnsi="Arial" w:cs="Arial"/>
      </w:rPr>
    </w:lvl>
    <w:lvl w:ilvl="8">
      <w:start w:val="1"/>
      <w:numFmt w:val="bullet"/>
      <w:lvlText w:val="▪"/>
      <w:lvlJc w:val="left"/>
      <w:pPr>
        <w:ind w:left="6732" w:firstLine="6372"/>
      </w:pPr>
      <w:rPr>
        <w:rFonts w:ascii="Arial" w:eastAsia="Arial" w:hAnsi="Arial" w:cs="Arial"/>
      </w:rPr>
    </w:lvl>
  </w:abstractNum>
  <w:abstractNum w:abstractNumId="17">
    <w:nsid w:val="3A010A2F"/>
    <w:multiLevelType w:val="multilevel"/>
    <w:tmpl w:val="00B0B5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514042"/>
    <w:multiLevelType w:val="hybridMultilevel"/>
    <w:tmpl w:val="D1D696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846451"/>
    <w:multiLevelType w:val="multilevel"/>
    <w:tmpl w:val="A3DA6E8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0">
    <w:nsid w:val="3DEC3865"/>
    <w:multiLevelType w:val="hybridMultilevel"/>
    <w:tmpl w:val="6AF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0F1835"/>
    <w:multiLevelType w:val="multilevel"/>
    <w:tmpl w:val="D61A35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3E57593D"/>
    <w:multiLevelType w:val="hybridMultilevel"/>
    <w:tmpl w:val="9B127436"/>
    <w:lvl w:ilvl="0" w:tplc="0409000F">
      <w:start w:val="1"/>
      <w:numFmt w:val="decimal"/>
      <w:lvlText w:val="%1."/>
      <w:lvlJc w:val="left"/>
      <w:pPr>
        <w:tabs>
          <w:tab w:val="num" w:pos="1470"/>
        </w:tabs>
        <w:ind w:left="1470" w:hanging="360"/>
      </w:p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3">
    <w:nsid w:val="40DE55CA"/>
    <w:multiLevelType w:val="hybridMultilevel"/>
    <w:tmpl w:val="9E94334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416918A7"/>
    <w:multiLevelType w:val="hybridMultilevel"/>
    <w:tmpl w:val="EC5E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223BF"/>
    <w:multiLevelType w:val="hybridMultilevel"/>
    <w:tmpl w:val="DFF079CE"/>
    <w:lvl w:ilvl="0" w:tplc="F32A2C74">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758F5"/>
    <w:multiLevelType w:val="multilevel"/>
    <w:tmpl w:val="DB2E0B9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50C257FF"/>
    <w:multiLevelType w:val="hybridMultilevel"/>
    <w:tmpl w:val="4DC273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3484407"/>
    <w:multiLevelType w:val="multilevel"/>
    <w:tmpl w:val="E4A42624"/>
    <w:lvl w:ilvl="0">
      <w:start w:val="1"/>
      <w:numFmt w:val="bullet"/>
      <w:lvlText w:val="●"/>
      <w:lvlJc w:val="left"/>
      <w:pPr>
        <w:ind w:left="972" w:firstLine="612"/>
      </w:pPr>
      <w:rPr>
        <w:rFonts w:ascii="Arial" w:eastAsia="Arial" w:hAnsi="Arial" w:cs="Arial"/>
      </w:rPr>
    </w:lvl>
    <w:lvl w:ilvl="1">
      <w:start w:val="1"/>
      <w:numFmt w:val="bullet"/>
      <w:lvlText w:val="o"/>
      <w:lvlJc w:val="left"/>
      <w:pPr>
        <w:ind w:left="1692" w:firstLine="1332"/>
      </w:pPr>
      <w:rPr>
        <w:rFonts w:ascii="Arial" w:eastAsia="Arial" w:hAnsi="Arial" w:cs="Arial"/>
      </w:rPr>
    </w:lvl>
    <w:lvl w:ilvl="2">
      <w:start w:val="1"/>
      <w:numFmt w:val="bullet"/>
      <w:lvlText w:val="▪"/>
      <w:lvlJc w:val="left"/>
      <w:pPr>
        <w:ind w:left="2412" w:firstLine="2052"/>
      </w:pPr>
      <w:rPr>
        <w:rFonts w:ascii="Arial" w:eastAsia="Arial" w:hAnsi="Arial" w:cs="Arial"/>
      </w:rPr>
    </w:lvl>
    <w:lvl w:ilvl="3">
      <w:start w:val="1"/>
      <w:numFmt w:val="bullet"/>
      <w:lvlText w:val="●"/>
      <w:lvlJc w:val="left"/>
      <w:pPr>
        <w:ind w:left="3132" w:firstLine="2772"/>
      </w:pPr>
      <w:rPr>
        <w:rFonts w:ascii="Arial" w:eastAsia="Arial" w:hAnsi="Arial" w:cs="Arial"/>
      </w:rPr>
    </w:lvl>
    <w:lvl w:ilvl="4">
      <w:start w:val="1"/>
      <w:numFmt w:val="bullet"/>
      <w:lvlText w:val="o"/>
      <w:lvlJc w:val="left"/>
      <w:pPr>
        <w:ind w:left="3852" w:firstLine="3492"/>
      </w:pPr>
      <w:rPr>
        <w:rFonts w:ascii="Arial" w:eastAsia="Arial" w:hAnsi="Arial" w:cs="Arial"/>
      </w:rPr>
    </w:lvl>
    <w:lvl w:ilvl="5">
      <w:start w:val="1"/>
      <w:numFmt w:val="bullet"/>
      <w:lvlText w:val="▪"/>
      <w:lvlJc w:val="left"/>
      <w:pPr>
        <w:ind w:left="4572" w:firstLine="4212"/>
      </w:pPr>
      <w:rPr>
        <w:rFonts w:ascii="Arial" w:eastAsia="Arial" w:hAnsi="Arial" w:cs="Arial"/>
      </w:rPr>
    </w:lvl>
    <w:lvl w:ilvl="6">
      <w:start w:val="1"/>
      <w:numFmt w:val="bullet"/>
      <w:lvlText w:val="●"/>
      <w:lvlJc w:val="left"/>
      <w:pPr>
        <w:ind w:left="5292" w:firstLine="4932"/>
      </w:pPr>
      <w:rPr>
        <w:rFonts w:ascii="Arial" w:eastAsia="Arial" w:hAnsi="Arial" w:cs="Arial"/>
      </w:rPr>
    </w:lvl>
    <w:lvl w:ilvl="7">
      <w:start w:val="1"/>
      <w:numFmt w:val="bullet"/>
      <w:lvlText w:val="o"/>
      <w:lvlJc w:val="left"/>
      <w:pPr>
        <w:ind w:left="6012" w:firstLine="5652"/>
      </w:pPr>
      <w:rPr>
        <w:rFonts w:ascii="Arial" w:eastAsia="Arial" w:hAnsi="Arial" w:cs="Arial"/>
      </w:rPr>
    </w:lvl>
    <w:lvl w:ilvl="8">
      <w:start w:val="1"/>
      <w:numFmt w:val="bullet"/>
      <w:lvlText w:val="▪"/>
      <w:lvlJc w:val="left"/>
      <w:pPr>
        <w:ind w:left="6732" w:firstLine="6372"/>
      </w:pPr>
      <w:rPr>
        <w:rFonts w:ascii="Arial" w:eastAsia="Arial" w:hAnsi="Arial" w:cs="Arial"/>
      </w:rPr>
    </w:lvl>
  </w:abstractNum>
  <w:abstractNum w:abstractNumId="29">
    <w:nsid w:val="5452216E"/>
    <w:multiLevelType w:val="multilevel"/>
    <w:tmpl w:val="52BEA1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nsid w:val="54A03FC0"/>
    <w:multiLevelType w:val="multilevel"/>
    <w:tmpl w:val="BF44242E"/>
    <w:lvl w:ilvl="0">
      <w:numFmt w:val="bullet"/>
      <w:lvlText w:val="-"/>
      <w:lvlJc w:val="left"/>
      <w:pPr>
        <w:tabs>
          <w:tab w:val="num" w:pos="2520"/>
        </w:tabs>
        <w:ind w:left="2520" w:hanging="360"/>
      </w:pPr>
      <w:rPr>
        <w:rFonts w:ascii="Century Gothic" w:eastAsia="Times New Roman" w:hAnsi="Century Gothic" w:cs="Times New Roman" w:hint="default"/>
      </w:rPr>
    </w:lvl>
    <w:lvl w:ilvl="1">
      <w:start w:val="1"/>
      <w:numFmt w:val="bullet"/>
      <w:lvlText w:val="o"/>
      <w:lvlJc w:val="left"/>
      <w:pPr>
        <w:tabs>
          <w:tab w:val="num" w:pos="3240"/>
        </w:tabs>
        <w:ind w:left="3240" w:hanging="360"/>
      </w:pPr>
      <w:rPr>
        <w:rFonts w:ascii="Courier New" w:hAnsi="Courier New" w:cs="Wingdings"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Wingdings"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Wingdings" w:hint="default"/>
      </w:rPr>
    </w:lvl>
    <w:lvl w:ilvl="8">
      <w:start w:val="1"/>
      <w:numFmt w:val="bullet"/>
      <w:lvlText w:val=""/>
      <w:lvlJc w:val="left"/>
      <w:pPr>
        <w:tabs>
          <w:tab w:val="num" w:pos="8280"/>
        </w:tabs>
        <w:ind w:left="8280" w:hanging="360"/>
      </w:pPr>
      <w:rPr>
        <w:rFonts w:ascii="Wingdings" w:hAnsi="Wingdings" w:hint="default"/>
      </w:rPr>
    </w:lvl>
  </w:abstractNum>
  <w:abstractNum w:abstractNumId="31">
    <w:nsid w:val="58C9504E"/>
    <w:multiLevelType w:val="hybridMultilevel"/>
    <w:tmpl w:val="4292531E"/>
    <w:lvl w:ilvl="0" w:tplc="6A06DA02">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nsid w:val="5A1770C9"/>
    <w:multiLevelType w:val="multilevel"/>
    <w:tmpl w:val="5BA2C61A"/>
    <w:lvl w:ilvl="0">
      <w:start w:val="1"/>
      <w:numFmt w:val="bullet"/>
      <w:lvlText w:val="●"/>
      <w:lvlJc w:val="left"/>
      <w:pPr>
        <w:ind w:left="1080" w:firstLine="720"/>
      </w:pPr>
      <w:rPr>
        <w:rFonts w:ascii="Arial" w:eastAsia="Arial" w:hAnsi="Arial" w:cs="Arial"/>
        <w:sz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3">
    <w:nsid w:val="5C0573C3"/>
    <w:multiLevelType w:val="multilevel"/>
    <w:tmpl w:val="85EC1A3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nsid w:val="5F237D38"/>
    <w:multiLevelType w:val="hybridMultilevel"/>
    <w:tmpl w:val="2FA421F2"/>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61D57786"/>
    <w:multiLevelType w:val="multilevel"/>
    <w:tmpl w:val="5F20C9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nsid w:val="62870E9C"/>
    <w:multiLevelType w:val="hybridMultilevel"/>
    <w:tmpl w:val="CFA0ED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332EDE"/>
    <w:multiLevelType w:val="hybridMultilevel"/>
    <w:tmpl w:val="00B0B5F2"/>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E45EAB"/>
    <w:multiLevelType w:val="hybridMultilevel"/>
    <w:tmpl w:val="3D8C87E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1D2FC8"/>
    <w:multiLevelType w:val="hybridMultilevel"/>
    <w:tmpl w:val="D1D696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46E650F"/>
    <w:multiLevelType w:val="hybridMultilevel"/>
    <w:tmpl w:val="54C81180"/>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nsid w:val="79421BE0"/>
    <w:multiLevelType w:val="hybridMultilevel"/>
    <w:tmpl w:val="6504E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73BA6"/>
    <w:multiLevelType w:val="hybridMultilevel"/>
    <w:tmpl w:val="2B20EE8E"/>
    <w:lvl w:ilvl="0" w:tplc="687487EA">
      <w:numFmt w:val="bullet"/>
      <w:lvlText w:val="-"/>
      <w:lvlJc w:val="left"/>
      <w:pPr>
        <w:tabs>
          <w:tab w:val="num" w:pos="2520"/>
        </w:tabs>
        <w:ind w:left="25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760EAE"/>
    <w:multiLevelType w:val="multilevel"/>
    <w:tmpl w:val="9B6C1DD8"/>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4">
    <w:nsid w:val="7FAE17A0"/>
    <w:multiLevelType w:val="hybridMultilevel"/>
    <w:tmpl w:val="24566E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FCF7EDE"/>
    <w:multiLevelType w:val="hybridMultilevel"/>
    <w:tmpl w:val="D0E6A4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36"/>
  </w:num>
  <w:num w:numId="3">
    <w:abstractNumId w:val="22"/>
  </w:num>
  <w:num w:numId="4">
    <w:abstractNumId w:val="9"/>
  </w:num>
  <w:num w:numId="5">
    <w:abstractNumId w:val="30"/>
  </w:num>
  <w:num w:numId="6">
    <w:abstractNumId w:val="40"/>
  </w:num>
  <w:num w:numId="7">
    <w:abstractNumId w:val="38"/>
  </w:num>
  <w:num w:numId="8">
    <w:abstractNumId w:val="3"/>
  </w:num>
  <w:num w:numId="9">
    <w:abstractNumId w:val="42"/>
  </w:num>
  <w:num w:numId="10">
    <w:abstractNumId w:val="37"/>
  </w:num>
  <w:num w:numId="11">
    <w:abstractNumId w:val="1"/>
  </w:num>
  <w:num w:numId="12">
    <w:abstractNumId w:val="17"/>
  </w:num>
  <w:num w:numId="13">
    <w:abstractNumId w:val="5"/>
  </w:num>
  <w:num w:numId="14">
    <w:abstractNumId w:val="18"/>
  </w:num>
  <w:num w:numId="15">
    <w:abstractNumId w:val="12"/>
  </w:num>
  <w:num w:numId="16">
    <w:abstractNumId w:val="39"/>
  </w:num>
  <w:num w:numId="17">
    <w:abstractNumId w:val="27"/>
  </w:num>
  <w:num w:numId="18">
    <w:abstractNumId w:val="13"/>
  </w:num>
  <w:num w:numId="19">
    <w:abstractNumId w:val="45"/>
  </w:num>
  <w:num w:numId="20">
    <w:abstractNumId w:val="10"/>
  </w:num>
  <w:num w:numId="21">
    <w:abstractNumId w:val="23"/>
  </w:num>
  <w:num w:numId="22">
    <w:abstractNumId w:val="34"/>
  </w:num>
  <w:num w:numId="23">
    <w:abstractNumId w:val="0"/>
  </w:num>
  <w:num w:numId="24">
    <w:abstractNumId w:val="24"/>
  </w:num>
  <w:num w:numId="25">
    <w:abstractNumId w:val="41"/>
  </w:num>
  <w:num w:numId="26">
    <w:abstractNumId w:val="7"/>
  </w:num>
  <w:num w:numId="27">
    <w:abstractNumId w:val="8"/>
  </w:num>
  <w:num w:numId="28">
    <w:abstractNumId w:val="26"/>
  </w:num>
  <w:num w:numId="29">
    <w:abstractNumId w:val="2"/>
  </w:num>
  <w:num w:numId="30">
    <w:abstractNumId w:val="14"/>
  </w:num>
  <w:num w:numId="31">
    <w:abstractNumId w:val="21"/>
  </w:num>
  <w:num w:numId="32">
    <w:abstractNumId w:val="43"/>
  </w:num>
  <w:num w:numId="33">
    <w:abstractNumId w:val="33"/>
  </w:num>
  <w:num w:numId="34">
    <w:abstractNumId w:val="32"/>
  </w:num>
  <w:num w:numId="35">
    <w:abstractNumId w:val="6"/>
  </w:num>
  <w:num w:numId="36">
    <w:abstractNumId w:val="4"/>
  </w:num>
  <w:num w:numId="37">
    <w:abstractNumId w:val="16"/>
  </w:num>
  <w:num w:numId="38">
    <w:abstractNumId w:val="28"/>
  </w:num>
  <w:num w:numId="39">
    <w:abstractNumId w:val="15"/>
  </w:num>
  <w:num w:numId="40">
    <w:abstractNumId w:val="35"/>
  </w:num>
  <w:num w:numId="41">
    <w:abstractNumId w:val="29"/>
  </w:num>
  <w:num w:numId="42">
    <w:abstractNumId w:val="19"/>
  </w:num>
  <w:num w:numId="43">
    <w:abstractNumId w:val="25"/>
  </w:num>
  <w:num w:numId="44">
    <w:abstractNumId w:val="20"/>
  </w:num>
  <w:num w:numId="45">
    <w:abstractNumId w:val="4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D0"/>
    <w:rsid w:val="0005155D"/>
    <w:rsid w:val="00064886"/>
    <w:rsid w:val="00117DA1"/>
    <w:rsid w:val="001552ED"/>
    <w:rsid w:val="00156295"/>
    <w:rsid w:val="0018174D"/>
    <w:rsid w:val="00295852"/>
    <w:rsid w:val="002C769D"/>
    <w:rsid w:val="003146B5"/>
    <w:rsid w:val="00380B44"/>
    <w:rsid w:val="003C2552"/>
    <w:rsid w:val="003F2F85"/>
    <w:rsid w:val="00406E26"/>
    <w:rsid w:val="00464327"/>
    <w:rsid w:val="004B7968"/>
    <w:rsid w:val="00540E00"/>
    <w:rsid w:val="0056269E"/>
    <w:rsid w:val="00584A8C"/>
    <w:rsid w:val="005F5894"/>
    <w:rsid w:val="0062130F"/>
    <w:rsid w:val="00634961"/>
    <w:rsid w:val="0085014B"/>
    <w:rsid w:val="00867D13"/>
    <w:rsid w:val="00874F11"/>
    <w:rsid w:val="00886D6C"/>
    <w:rsid w:val="00910CBC"/>
    <w:rsid w:val="00925BCB"/>
    <w:rsid w:val="0099490D"/>
    <w:rsid w:val="00A025AE"/>
    <w:rsid w:val="00A81F66"/>
    <w:rsid w:val="00AC4C1C"/>
    <w:rsid w:val="00B97DDE"/>
    <w:rsid w:val="00C61236"/>
    <w:rsid w:val="00CA6355"/>
    <w:rsid w:val="00CB12EE"/>
    <w:rsid w:val="00CE19DA"/>
    <w:rsid w:val="00D74F6C"/>
    <w:rsid w:val="00D85F92"/>
    <w:rsid w:val="00E44A43"/>
    <w:rsid w:val="00E50AFF"/>
    <w:rsid w:val="00E60BD0"/>
    <w:rsid w:val="00ED3773"/>
    <w:rsid w:val="00F34679"/>
    <w:rsid w:val="00F53504"/>
    <w:rsid w:val="00F8035B"/>
    <w:rsid w:val="00F9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09300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890"/>
      </w:tabs>
      <w:ind w:right="1314"/>
      <w:outlineLvl w:val="0"/>
    </w:pPr>
    <w:rPr>
      <w:b/>
      <w:sz w:val="22"/>
    </w:rPr>
  </w:style>
  <w:style w:type="paragraph" w:styleId="Heading2">
    <w:name w:val="heading 2"/>
    <w:basedOn w:val="Normal"/>
    <w:next w:val="Normal"/>
    <w:qFormat/>
    <w:pPr>
      <w:keepNext/>
      <w:ind w:left="1440" w:hanging="1440"/>
      <w:outlineLvl w:val="1"/>
    </w:pPr>
    <w:rPr>
      <w:b/>
    </w:rPr>
  </w:style>
  <w:style w:type="paragraph" w:styleId="Heading3">
    <w:name w:val="heading 3"/>
    <w:basedOn w:val="Normal"/>
    <w:next w:val="Normal"/>
    <w:qFormat/>
    <w:pPr>
      <w:keepNext/>
      <w:tabs>
        <w:tab w:val="left" w:pos="360"/>
      </w:tabs>
      <w:outlineLvl w:val="2"/>
    </w:pPr>
    <w:rPr>
      <w:i/>
      <w:sz w:val="20"/>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tabs>
        <w:tab w:val="left" w:pos="900"/>
        <w:tab w:val="right" w:pos="8280"/>
      </w:tabs>
      <w:spacing w:before="40"/>
      <w:outlineLvl w:val="5"/>
    </w:pPr>
    <w:rPr>
      <w:rFonts w:ascii="Bern Got Light" w:hAnsi="Bern Got Light"/>
      <w:b/>
      <w:sz w:val="20"/>
    </w:rPr>
  </w:style>
  <w:style w:type="paragraph" w:styleId="Heading7">
    <w:name w:val="heading 7"/>
    <w:basedOn w:val="Normal"/>
    <w:next w:val="Normal"/>
    <w:qFormat/>
    <w:pPr>
      <w:keepNext/>
      <w:tabs>
        <w:tab w:val="left" w:pos="900"/>
      </w:tabs>
      <w:ind w:right="1314"/>
      <w:jc w:val="center"/>
      <w:outlineLvl w:val="6"/>
    </w:pPr>
    <w:rPr>
      <w:rFonts w:ascii="Bern Got Light" w:hAnsi="Bern Got Light"/>
      <w:b/>
      <w:sz w:val="22"/>
    </w:rPr>
  </w:style>
  <w:style w:type="paragraph" w:styleId="Heading8">
    <w:name w:val="heading 8"/>
    <w:basedOn w:val="Normal"/>
    <w:next w:val="Normal"/>
    <w:qFormat/>
    <w:pPr>
      <w:keepNext/>
      <w:outlineLvl w:val="7"/>
    </w:pPr>
    <w:rPr>
      <w:rFonts w:ascii="Bern Got Light" w:hAnsi="Bern Got Light"/>
      <w:sz w:val="32"/>
    </w:rPr>
  </w:style>
  <w:style w:type="paragraph" w:styleId="Heading9">
    <w:name w:val="heading 9"/>
    <w:basedOn w:val="Normal"/>
    <w:next w:val="Normal"/>
    <w:qFormat/>
    <w:pPr>
      <w:keepNext/>
      <w:outlineLvl w:val="8"/>
    </w:pPr>
    <w:rPr>
      <w:rFonts w:ascii="Century Gothic" w:hAnsi="Century Gothic"/>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right" w:pos="8280"/>
      </w:tabs>
    </w:pPr>
    <w:rPr>
      <w:b/>
      <w:sz w:val="56"/>
    </w:rPr>
  </w:style>
  <w:style w:type="paragraph" w:styleId="BodyText2">
    <w:name w:val="Body Text 2"/>
    <w:basedOn w:val="Normal"/>
    <w:pPr>
      <w:tabs>
        <w:tab w:val="left" w:pos="720"/>
        <w:tab w:val="left" w:pos="1080"/>
      </w:tabs>
      <w:ind w:left="720" w:hanging="360"/>
    </w:pPr>
    <w:rPr>
      <w:rFonts w:ascii="Times" w:hAnsi="Times"/>
    </w:rPr>
  </w:style>
  <w:style w:type="paragraph" w:styleId="BodyText">
    <w:name w:val="Body Text"/>
    <w:basedOn w:val="Normal"/>
    <w:rPr>
      <w:b/>
    </w:rPr>
  </w:style>
  <w:style w:type="paragraph" w:styleId="BodyText3">
    <w:name w:val="Body Text 3"/>
    <w:basedOn w:val="Normal"/>
    <w:pPr>
      <w:spacing w:line="360" w:lineRule="auto"/>
      <w:ind w:right="144"/>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w:eastAsia="Times" w:hAnsi="Times"/>
      <w:b/>
    </w:rPr>
  </w:style>
  <w:style w:type="paragraph" w:styleId="BlockText">
    <w:name w:val="Block Text"/>
    <w:basedOn w:val="Normal"/>
    <w:pPr>
      <w:tabs>
        <w:tab w:val="left" w:pos="2160"/>
        <w:tab w:val="left" w:pos="2250"/>
        <w:tab w:val="left" w:pos="9360"/>
      </w:tabs>
      <w:ind w:left="1980" w:right="-18"/>
      <w:jc w:val="both"/>
    </w:pPr>
    <w:rPr>
      <w:rFonts w:ascii="Century Gothic" w:hAnsi="Century Gothic"/>
      <w:sz w:val="18"/>
    </w:rPr>
  </w:style>
  <w:style w:type="paragraph" w:styleId="BodyTextIndent">
    <w:name w:val="Body Text Indent"/>
    <w:basedOn w:val="Normal"/>
    <w:pPr>
      <w:widowControl w:val="0"/>
      <w:autoSpaceDE w:val="0"/>
      <w:autoSpaceDN w:val="0"/>
      <w:adjustRightInd w:val="0"/>
      <w:ind w:left="720"/>
      <w:jc w:val="both"/>
    </w:pPr>
    <w:rPr>
      <w:rFonts w:ascii="Century Gothic" w:hAnsi="Century Gothic"/>
      <w:color w:val="00000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Century Gothic" w:hAnsi="Century Gothic"/>
      <w:i/>
      <w:sz w:val="18"/>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F53504"/>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504"/>
    <w:rPr>
      <w:rFonts w:ascii="Lucida Grande" w:hAnsi="Lucida Grande"/>
      <w:sz w:val="18"/>
      <w:szCs w:val="18"/>
    </w:rPr>
  </w:style>
  <w:style w:type="paragraph" w:styleId="ListParagraph">
    <w:name w:val="List Paragraph"/>
    <w:basedOn w:val="Normal"/>
    <w:uiPriority w:val="34"/>
    <w:qFormat/>
    <w:rsid w:val="00ED3773"/>
    <w:pPr>
      <w:ind w:left="720"/>
      <w:contextualSpacing/>
    </w:pPr>
  </w:style>
  <w:style w:type="paragraph" w:customStyle="1" w:styleId="normal0">
    <w:name w:val="normal"/>
    <w:rsid w:val="00156295"/>
    <w:pPr>
      <w:widowControl w:val="0"/>
      <w:contextualSpacing/>
    </w:pPr>
    <w:rPr>
      <w:color w:val="000000"/>
      <w:sz w:val="24"/>
    </w:rPr>
  </w:style>
  <w:style w:type="table" w:styleId="TableGrid">
    <w:name w:val="Table Grid"/>
    <w:basedOn w:val="TableNormal"/>
    <w:uiPriority w:val="59"/>
    <w:rsid w:val="00156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890"/>
      </w:tabs>
      <w:ind w:right="1314"/>
      <w:outlineLvl w:val="0"/>
    </w:pPr>
    <w:rPr>
      <w:b/>
      <w:sz w:val="22"/>
    </w:rPr>
  </w:style>
  <w:style w:type="paragraph" w:styleId="Heading2">
    <w:name w:val="heading 2"/>
    <w:basedOn w:val="Normal"/>
    <w:next w:val="Normal"/>
    <w:qFormat/>
    <w:pPr>
      <w:keepNext/>
      <w:ind w:left="1440" w:hanging="1440"/>
      <w:outlineLvl w:val="1"/>
    </w:pPr>
    <w:rPr>
      <w:b/>
    </w:rPr>
  </w:style>
  <w:style w:type="paragraph" w:styleId="Heading3">
    <w:name w:val="heading 3"/>
    <w:basedOn w:val="Normal"/>
    <w:next w:val="Normal"/>
    <w:qFormat/>
    <w:pPr>
      <w:keepNext/>
      <w:tabs>
        <w:tab w:val="left" w:pos="360"/>
      </w:tabs>
      <w:outlineLvl w:val="2"/>
    </w:pPr>
    <w:rPr>
      <w:i/>
      <w:sz w:val="20"/>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tabs>
        <w:tab w:val="left" w:pos="900"/>
        <w:tab w:val="right" w:pos="8280"/>
      </w:tabs>
      <w:spacing w:before="40"/>
      <w:outlineLvl w:val="5"/>
    </w:pPr>
    <w:rPr>
      <w:rFonts w:ascii="Bern Got Light" w:hAnsi="Bern Got Light"/>
      <w:b/>
      <w:sz w:val="20"/>
    </w:rPr>
  </w:style>
  <w:style w:type="paragraph" w:styleId="Heading7">
    <w:name w:val="heading 7"/>
    <w:basedOn w:val="Normal"/>
    <w:next w:val="Normal"/>
    <w:qFormat/>
    <w:pPr>
      <w:keepNext/>
      <w:tabs>
        <w:tab w:val="left" w:pos="900"/>
      </w:tabs>
      <w:ind w:right="1314"/>
      <w:jc w:val="center"/>
      <w:outlineLvl w:val="6"/>
    </w:pPr>
    <w:rPr>
      <w:rFonts w:ascii="Bern Got Light" w:hAnsi="Bern Got Light"/>
      <w:b/>
      <w:sz w:val="22"/>
    </w:rPr>
  </w:style>
  <w:style w:type="paragraph" w:styleId="Heading8">
    <w:name w:val="heading 8"/>
    <w:basedOn w:val="Normal"/>
    <w:next w:val="Normal"/>
    <w:qFormat/>
    <w:pPr>
      <w:keepNext/>
      <w:outlineLvl w:val="7"/>
    </w:pPr>
    <w:rPr>
      <w:rFonts w:ascii="Bern Got Light" w:hAnsi="Bern Got Light"/>
      <w:sz w:val="32"/>
    </w:rPr>
  </w:style>
  <w:style w:type="paragraph" w:styleId="Heading9">
    <w:name w:val="heading 9"/>
    <w:basedOn w:val="Normal"/>
    <w:next w:val="Normal"/>
    <w:qFormat/>
    <w:pPr>
      <w:keepNext/>
      <w:outlineLvl w:val="8"/>
    </w:pPr>
    <w:rPr>
      <w:rFonts w:ascii="Century Gothic" w:hAnsi="Century Gothic"/>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right" w:pos="8280"/>
      </w:tabs>
    </w:pPr>
    <w:rPr>
      <w:b/>
      <w:sz w:val="56"/>
    </w:rPr>
  </w:style>
  <w:style w:type="paragraph" w:styleId="BodyText2">
    <w:name w:val="Body Text 2"/>
    <w:basedOn w:val="Normal"/>
    <w:pPr>
      <w:tabs>
        <w:tab w:val="left" w:pos="720"/>
        <w:tab w:val="left" w:pos="1080"/>
      </w:tabs>
      <w:ind w:left="720" w:hanging="360"/>
    </w:pPr>
    <w:rPr>
      <w:rFonts w:ascii="Times" w:hAnsi="Times"/>
    </w:rPr>
  </w:style>
  <w:style w:type="paragraph" w:styleId="BodyText">
    <w:name w:val="Body Text"/>
    <w:basedOn w:val="Normal"/>
    <w:rPr>
      <w:b/>
    </w:rPr>
  </w:style>
  <w:style w:type="paragraph" w:styleId="BodyText3">
    <w:name w:val="Body Text 3"/>
    <w:basedOn w:val="Normal"/>
    <w:pPr>
      <w:spacing w:line="360" w:lineRule="auto"/>
      <w:ind w:right="144"/>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w:eastAsia="Times" w:hAnsi="Times"/>
      <w:b/>
    </w:rPr>
  </w:style>
  <w:style w:type="paragraph" w:styleId="BlockText">
    <w:name w:val="Block Text"/>
    <w:basedOn w:val="Normal"/>
    <w:pPr>
      <w:tabs>
        <w:tab w:val="left" w:pos="2160"/>
        <w:tab w:val="left" w:pos="2250"/>
        <w:tab w:val="left" w:pos="9360"/>
      </w:tabs>
      <w:ind w:left="1980" w:right="-18"/>
      <w:jc w:val="both"/>
    </w:pPr>
    <w:rPr>
      <w:rFonts w:ascii="Century Gothic" w:hAnsi="Century Gothic"/>
      <w:sz w:val="18"/>
    </w:rPr>
  </w:style>
  <w:style w:type="paragraph" w:styleId="BodyTextIndent">
    <w:name w:val="Body Text Indent"/>
    <w:basedOn w:val="Normal"/>
    <w:pPr>
      <w:widowControl w:val="0"/>
      <w:autoSpaceDE w:val="0"/>
      <w:autoSpaceDN w:val="0"/>
      <w:adjustRightInd w:val="0"/>
      <w:ind w:left="720"/>
      <w:jc w:val="both"/>
    </w:pPr>
    <w:rPr>
      <w:rFonts w:ascii="Century Gothic" w:hAnsi="Century Gothic"/>
      <w:color w:val="00000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Century Gothic" w:hAnsi="Century Gothic"/>
      <w:i/>
      <w:sz w:val="18"/>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F53504"/>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504"/>
    <w:rPr>
      <w:rFonts w:ascii="Lucida Grande" w:hAnsi="Lucida Grande"/>
      <w:sz w:val="18"/>
      <w:szCs w:val="18"/>
    </w:rPr>
  </w:style>
  <w:style w:type="paragraph" w:styleId="ListParagraph">
    <w:name w:val="List Paragraph"/>
    <w:basedOn w:val="Normal"/>
    <w:uiPriority w:val="34"/>
    <w:qFormat/>
    <w:rsid w:val="00ED3773"/>
    <w:pPr>
      <w:ind w:left="720"/>
      <w:contextualSpacing/>
    </w:pPr>
  </w:style>
  <w:style w:type="paragraph" w:customStyle="1" w:styleId="normal0">
    <w:name w:val="normal"/>
    <w:rsid w:val="00156295"/>
    <w:pPr>
      <w:widowControl w:val="0"/>
      <w:contextualSpacing/>
    </w:pPr>
    <w:rPr>
      <w:color w:val="000000"/>
      <w:sz w:val="24"/>
    </w:rPr>
  </w:style>
  <w:style w:type="table" w:styleId="TableGrid">
    <w:name w:val="Table Grid"/>
    <w:basedOn w:val="TableNormal"/>
    <w:uiPriority w:val="59"/>
    <w:rsid w:val="00156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2010-2013:2010-2011:BTSN:Whitford%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C4F3723C472468FBC92E34A94277C" ma:contentTypeVersion="1" ma:contentTypeDescription="Create a new document." ma:contentTypeScope="" ma:versionID="2129cfb34aae71637a0a7d28af2c7f1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2BB659-3C62-4A5B-A271-DAA0240C0688}">
  <ds:schemaRefs>
    <ds:schemaRef ds:uri="http://schemas.microsoft.com/sharepoint/v3/contenttype/forms"/>
  </ds:schemaRefs>
</ds:datastoreItem>
</file>

<file path=customXml/itemProps2.xml><?xml version="1.0" encoding="utf-8"?>
<ds:datastoreItem xmlns:ds="http://schemas.openxmlformats.org/officeDocument/2006/customXml" ds:itemID="{25D4E404-5437-44D1-B190-89AB868E6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17941-4F26-4369-8A88-7734155CC39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Whitford Syllabus Template.dot</Template>
  <TotalTime>3</TotalTime>
  <Pages>4</Pages>
  <Words>1665</Words>
  <Characters>9491</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Beaverton School District</Company>
  <LinksUpToDate>false</LinksUpToDate>
  <CharactersWithSpaces>11134</CharactersWithSpaces>
  <SharedDoc>false</SharedDoc>
  <HLinks>
    <vt:vector size="12" baseType="variant">
      <vt:variant>
        <vt:i4>655383</vt:i4>
      </vt:variant>
      <vt:variant>
        <vt:i4>4177</vt:i4>
      </vt:variant>
      <vt:variant>
        <vt:i4>1025</vt:i4>
      </vt:variant>
      <vt:variant>
        <vt:i4>1</vt:i4>
      </vt:variant>
      <vt:variant>
        <vt:lpwstr>whitford</vt:lpwstr>
      </vt:variant>
      <vt:variant>
        <vt:lpwstr/>
      </vt:variant>
      <vt:variant>
        <vt:i4>393289</vt:i4>
      </vt:variant>
      <vt:variant>
        <vt:i4>-1</vt:i4>
      </vt:variant>
      <vt:variant>
        <vt:i4>1049</vt:i4>
      </vt:variant>
      <vt:variant>
        <vt:i4>1</vt:i4>
      </vt:variant>
      <vt:variant>
        <vt:lpwstr>bsdlogo1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Debra Hicks</dc:creator>
  <cp:keywords/>
  <cp:lastModifiedBy>Kim Kissinger</cp:lastModifiedBy>
  <cp:revision>3</cp:revision>
  <cp:lastPrinted>2014-09-02T18:11:00Z</cp:lastPrinted>
  <dcterms:created xsi:type="dcterms:W3CDTF">2015-09-07T01:29:00Z</dcterms:created>
  <dcterms:modified xsi:type="dcterms:W3CDTF">2015-09-07T02:03:00Z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0x010100E5EC4F3723C472468FBC92E34A94277C</vt:lpwstr>
  </property>
</Properties>
</file>